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DEFB6" w14:textId="77777777" w:rsidR="00BC4DF2" w:rsidRDefault="00BC4DF2" w:rsidP="00CE721F">
      <w:pPr>
        <w:jc w:val="center"/>
        <w:rPr>
          <w:b/>
          <w:sz w:val="24"/>
          <w:szCs w:val="24"/>
          <w:lang w:val="hr-HR"/>
        </w:rPr>
      </w:pPr>
    </w:p>
    <w:p w14:paraId="6251CFE3" w14:textId="77777777" w:rsidR="00BC4DF2" w:rsidRDefault="00BC4DF2" w:rsidP="00CE721F">
      <w:pPr>
        <w:spacing w:line="360" w:lineRule="auto"/>
        <w:jc w:val="center"/>
        <w:rPr>
          <w:b/>
          <w:sz w:val="24"/>
          <w:szCs w:val="24"/>
          <w:lang w:val="hr-HR"/>
        </w:rPr>
      </w:pPr>
    </w:p>
    <w:p w14:paraId="77A12F32" w14:textId="7A401D44" w:rsidR="00E65D62" w:rsidRDefault="00D015BD" w:rsidP="00D015BD">
      <w:pPr>
        <w:spacing w:line="480" w:lineRule="auto"/>
        <w:jc w:val="center"/>
        <w:rPr>
          <w:b/>
          <w:sz w:val="24"/>
          <w:szCs w:val="24"/>
          <w:lang w:val="hr-HR"/>
        </w:rPr>
      </w:pPr>
      <w:r>
        <w:rPr>
          <w:b/>
          <w:sz w:val="24"/>
          <w:szCs w:val="24"/>
          <w:lang w:val="hr-HR"/>
        </w:rPr>
        <w:t>KONVENCIJA</w:t>
      </w:r>
    </w:p>
    <w:p w14:paraId="7D9C9B67" w14:textId="77777777" w:rsidR="00175284" w:rsidRPr="00B325DB" w:rsidRDefault="007C6114" w:rsidP="00D015BD">
      <w:pPr>
        <w:spacing w:line="480" w:lineRule="auto"/>
        <w:jc w:val="center"/>
        <w:rPr>
          <w:b/>
          <w:sz w:val="24"/>
          <w:szCs w:val="24"/>
          <w:lang w:val="hr-HR"/>
        </w:rPr>
      </w:pPr>
      <w:r w:rsidRPr="00B325DB">
        <w:rPr>
          <w:b/>
          <w:sz w:val="24"/>
          <w:szCs w:val="24"/>
          <w:lang w:val="hr-HR"/>
        </w:rPr>
        <w:t xml:space="preserve">IZMEĐU </w:t>
      </w:r>
    </w:p>
    <w:p w14:paraId="7C02C390" w14:textId="3FE8BDAB" w:rsidR="00175284" w:rsidRPr="00B325DB" w:rsidRDefault="007C6114" w:rsidP="00D015BD">
      <w:pPr>
        <w:spacing w:line="480" w:lineRule="auto"/>
        <w:jc w:val="center"/>
        <w:rPr>
          <w:b/>
          <w:sz w:val="24"/>
          <w:szCs w:val="24"/>
          <w:lang w:val="hr-HR"/>
        </w:rPr>
      </w:pPr>
      <w:r w:rsidRPr="00B325DB">
        <w:rPr>
          <w:b/>
          <w:sz w:val="24"/>
          <w:szCs w:val="24"/>
          <w:lang w:val="hr-HR"/>
        </w:rPr>
        <w:t xml:space="preserve">REPUBLIKE HRVATSKE I </w:t>
      </w:r>
      <w:r w:rsidR="00D015BD">
        <w:rPr>
          <w:b/>
          <w:sz w:val="24"/>
          <w:szCs w:val="24"/>
          <w:lang w:val="hr-HR"/>
        </w:rPr>
        <w:t>KNEŽEVINE ANDORE</w:t>
      </w:r>
    </w:p>
    <w:p w14:paraId="111562FA" w14:textId="77777777" w:rsidR="00E325A2" w:rsidRPr="00B325DB" w:rsidRDefault="007C6114" w:rsidP="00D015BD">
      <w:pPr>
        <w:spacing w:line="480" w:lineRule="auto"/>
        <w:jc w:val="center"/>
        <w:rPr>
          <w:b/>
          <w:sz w:val="24"/>
          <w:szCs w:val="24"/>
          <w:lang w:val="hr-HR"/>
        </w:rPr>
      </w:pPr>
      <w:r w:rsidRPr="00B325DB">
        <w:rPr>
          <w:b/>
          <w:sz w:val="24"/>
          <w:szCs w:val="24"/>
          <w:lang w:val="hr-HR"/>
        </w:rPr>
        <w:t xml:space="preserve"> O UKLANJANJU DVOSTRUKOG OPOREZIVANJA </w:t>
      </w:r>
    </w:p>
    <w:p w14:paraId="3EF61AD3" w14:textId="77777777" w:rsidR="00D015BD" w:rsidRDefault="007C6114" w:rsidP="00D015BD">
      <w:pPr>
        <w:spacing w:line="480" w:lineRule="auto"/>
        <w:jc w:val="center"/>
        <w:rPr>
          <w:b/>
          <w:sz w:val="24"/>
          <w:szCs w:val="24"/>
          <w:lang w:val="hr-HR"/>
        </w:rPr>
      </w:pPr>
      <w:r w:rsidRPr="00B325DB">
        <w:rPr>
          <w:b/>
          <w:sz w:val="24"/>
          <w:szCs w:val="24"/>
          <w:lang w:val="hr-HR"/>
        </w:rPr>
        <w:t xml:space="preserve">POREZIMA NA DOHODAK </w:t>
      </w:r>
      <w:r w:rsidR="00BC4DF2">
        <w:rPr>
          <w:b/>
          <w:sz w:val="24"/>
          <w:szCs w:val="24"/>
          <w:lang w:val="hr-HR"/>
        </w:rPr>
        <w:t xml:space="preserve">I NA IMOVINU </w:t>
      </w:r>
    </w:p>
    <w:p w14:paraId="402A23DA" w14:textId="733AC26D" w:rsidR="007C6114" w:rsidRPr="00BC4DF2" w:rsidRDefault="007C6114" w:rsidP="00D015BD">
      <w:pPr>
        <w:spacing w:line="480" w:lineRule="auto"/>
        <w:jc w:val="center"/>
        <w:rPr>
          <w:b/>
          <w:sz w:val="24"/>
          <w:szCs w:val="24"/>
          <w:lang w:val="hr-HR"/>
        </w:rPr>
      </w:pPr>
      <w:r w:rsidRPr="00B325DB">
        <w:rPr>
          <w:b/>
          <w:sz w:val="24"/>
          <w:szCs w:val="24"/>
          <w:lang w:val="hr-HR"/>
        </w:rPr>
        <w:t xml:space="preserve">TE SPRJEČAVANJU </w:t>
      </w:r>
      <w:bookmarkStart w:id="0" w:name="_Hlk109286023"/>
      <w:r w:rsidRPr="00B325DB">
        <w:rPr>
          <w:b/>
          <w:sz w:val="24"/>
          <w:szCs w:val="24"/>
          <w:lang w:val="hr-HR"/>
        </w:rPr>
        <w:t xml:space="preserve">POREZNE UTAJE I IZBJEGAVANJA PLAĆANJA POREZA </w:t>
      </w:r>
      <w:bookmarkEnd w:id="0"/>
    </w:p>
    <w:p w14:paraId="533F999A" w14:textId="0F5647F6" w:rsidR="00B57E96" w:rsidRDefault="00B57E96" w:rsidP="00D015BD">
      <w:pPr>
        <w:spacing w:line="360" w:lineRule="auto"/>
        <w:jc w:val="both"/>
        <w:rPr>
          <w:sz w:val="24"/>
          <w:szCs w:val="24"/>
          <w:lang w:val="hr-HR"/>
        </w:rPr>
      </w:pPr>
    </w:p>
    <w:p w14:paraId="7C135698" w14:textId="77777777" w:rsidR="00D015BD" w:rsidRPr="00B325DB" w:rsidRDefault="00D015BD" w:rsidP="00D015BD">
      <w:pPr>
        <w:spacing w:line="360" w:lineRule="auto"/>
        <w:jc w:val="both"/>
        <w:rPr>
          <w:sz w:val="24"/>
          <w:szCs w:val="24"/>
          <w:lang w:val="hr-HR"/>
        </w:rPr>
      </w:pPr>
    </w:p>
    <w:p w14:paraId="4302796F" w14:textId="4ABED65E" w:rsidR="00B04427" w:rsidRDefault="00B04427" w:rsidP="00D015BD">
      <w:pPr>
        <w:spacing w:line="360" w:lineRule="auto"/>
        <w:jc w:val="both"/>
        <w:rPr>
          <w:sz w:val="24"/>
          <w:szCs w:val="24"/>
          <w:lang w:val="hr-HR"/>
        </w:rPr>
      </w:pPr>
      <w:r w:rsidRPr="00B325DB">
        <w:rPr>
          <w:sz w:val="24"/>
          <w:szCs w:val="24"/>
          <w:lang w:val="hr-HR"/>
        </w:rPr>
        <w:t xml:space="preserve">Republika Hrvatska i </w:t>
      </w:r>
      <w:r w:rsidR="00D015BD">
        <w:rPr>
          <w:sz w:val="24"/>
          <w:szCs w:val="24"/>
          <w:lang w:val="hr-HR"/>
        </w:rPr>
        <w:t>Kneževina Andora</w:t>
      </w:r>
      <w:r w:rsidRPr="00B325DB">
        <w:rPr>
          <w:sz w:val="24"/>
          <w:szCs w:val="24"/>
          <w:lang w:val="hr-HR"/>
        </w:rPr>
        <w:t xml:space="preserve">, </w:t>
      </w:r>
    </w:p>
    <w:p w14:paraId="1632B93B" w14:textId="77777777" w:rsidR="00D015BD" w:rsidRPr="00B325DB" w:rsidRDefault="00D015BD" w:rsidP="00D015BD">
      <w:pPr>
        <w:spacing w:line="360" w:lineRule="auto"/>
        <w:jc w:val="both"/>
        <w:rPr>
          <w:sz w:val="24"/>
          <w:szCs w:val="24"/>
          <w:lang w:val="hr-HR"/>
        </w:rPr>
      </w:pPr>
    </w:p>
    <w:p w14:paraId="0DD01A6A" w14:textId="6829B914" w:rsidR="00B04427" w:rsidRPr="00B325DB" w:rsidRDefault="00B04427" w:rsidP="00D015BD">
      <w:pPr>
        <w:spacing w:line="360" w:lineRule="auto"/>
        <w:jc w:val="both"/>
        <w:rPr>
          <w:sz w:val="24"/>
          <w:szCs w:val="24"/>
          <w:lang w:val="hr-HR"/>
        </w:rPr>
      </w:pPr>
      <w:r w:rsidRPr="00B325DB">
        <w:rPr>
          <w:sz w:val="24"/>
          <w:szCs w:val="24"/>
          <w:lang w:val="hr-HR"/>
        </w:rPr>
        <w:t>želeći unaprijediti svoj gospodarski odnos i poboljšati svoju suradnju u području poreza,</w:t>
      </w:r>
    </w:p>
    <w:p w14:paraId="5FC3E299" w14:textId="77777777" w:rsidR="00D53BFA" w:rsidRDefault="00D53BFA" w:rsidP="00D015BD">
      <w:pPr>
        <w:spacing w:line="360" w:lineRule="auto"/>
        <w:jc w:val="both"/>
        <w:rPr>
          <w:sz w:val="24"/>
          <w:szCs w:val="24"/>
          <w:lang w:val="hr-HR"/>
        </w:rPr>
      </w:pPr>
    </w:p>
    <w:p w14:paraId="03920BBC" w14:textId="7021E7BB" w:rsidR="00B04427" w:rsidRPr="00B325DB" w:rsidRDefault="00B04427" w:rsidP="00D015BD">
      <w:pPr>
        <w:spacing w:line="360" w:lineRule="auto"/>
        <w:jc w:val="both"/>
        <w:rPr>
          <w:color w:val="FF0000"/>
          <w:sz w:val="24"/>
          <w:szCs w:val="24"/>
          <w:lang w:val="hr-HR"/>
        </w:rPr>
      </w:pPr>
      <w:r w:rsidRPr="00B325DB">
        <w:rPr>
          <w:sz w:val="24"/>
          <w:szCs w:val="24"/>
          <w:lang w:val="hr-HR"/>
        </w:rPr>
        <w:t xml:space="preserve">namjeravajući sklopiti </w:t>
      </w:r>
      <w:r w:rsidR="00D015BD">
        <w:rPr>
          <w:sz w:val="24"/>
          <w:szCs w:val="24"/>
          <w:lang w:val="hr-HR"/>
        </w:rPr>
        <w:t>Konvenciju</w:t>
      </w:r>
      <w:r w:rsidRPr="00B325DB">
        <w:rPr>
          <w:sz w:val="24"/>
          <w:szCs w:val="24"/>
          <w:lang w:val="hr-HR"/>
        </w:rPr>
        <w:t xml:space="preserve"> o uklanjanju dvostrukog oporezivanja porezima na dohodak</w:t>
      </w:r>
      <w:r w:rsidR="00AF669B">
        <w:rPr>
          <w:sz w:val="24"/>
          <w:szCs w:val="24"/>
          <w:lang w:val="hr-HR"/>
        </w:rPr>
        <w:t xml:space="preserve"> i na imovinu</w:t>
      </w:r>
      <w:r w:rsidRPr="00B325DB">
        <w:rPr>
          <w:sz w:val="24"/>
          <w:szCs w:val="24"/>
          <w:lang w:val="hr-HR"/>
        </w:rPr>
        <w:t xml:space="preserve"> bez stvaranja mogućnosti za neoporezivanje ili umanjeno oporezivanje putem porezne utaje ili izbjegavanja plaćanja poreza (uključujući putem sporazuma koji se sklapaju s ciljem ostvarivanja olakšica </w:t>
      </w:r>
      <w:r w:rsidR="00D015BD">
        <w:rPr>
          <w:sz w:val="24"/>
          <w:szCs w:val="24"/>
          <w:lang w:val="hr-HR"/>
        </w:rPr>
        <w:t>u</w:t>
      </w:r>
      <w:r w:rsidRPr="00B325DB">
        <w:rPr>
          <w:sz w:val="24"/>
          <w:szCs w:val="24"/>
          <w:lang w:val="hr-HR"/>
        </w:rPr>
        <w:t xml:space="preserve"> ov</w:t>
      </w:r>
      <w:r w:rsidR="00D015BD">
        <w:rPr>
          <w:sz w:val="24"/>
          <w:szCs w:val="24"/>
          <w:lang w:val="hr-HR"/>
        </w:rPr>
        <w:t xml:space="preserve">oj Konvencije </w:t>
      </w:r>
      <w:r w:rsidRPr="00B325DB">
        <w:rPr>
          <w:sz w:val="24"/>
          <w:szCs w:val="24"/>
          <w:lang w:val="hr-HR"/>
        </w:rPr>
        <w:t>za</w:t>
      </w:r>
      <w:r w:rsidRPr="00B325DB">
        <w:rPr>
          <w:color w:val="FF0000"/>
          <w:sz w:val="24"/>
          <w:szCs w:val="24"/>
          <w:lang w:val="hr-HR"/>
        </w:rPr>
        <w:t xml:space="preserve"> </w:t>
      </w:r>
      <w:r w:rsidRPr="00B325DB">
        <w:rPr>
          <w:sz w:val="24"/>
          <w:szCs w:val="24"/>
          <w:lang w:val="hr-HR"/>
        </w:rPr>
        <w:t>neizravnu korist rezidenata trećih država),</w:t>
      </w:r>
    </w:p>
    <w:p w14:paraId="14D8D9C1" w14:textId="77777777" w:rsidR="00B04427" w:rsidRPr="00B325DB" w:rsidRDefault="00B04427" w:rsidP="00D015BD">
      <w:pPr>
        <w:spacing w:line="360" w:lineRule="auto"/>
        <w:jc w:val="both"/>
        <w:rPr>
          <w:sz w:val="24"/>
          <w:szCs w:val="24"/>
          <w:lang w:val="hr-HR"/>
        </w:rPr>
      </w:pPr>
    </w:p>
    <w:p w14:paraId="5E268C44" w14:textId="77777777" w:rsidR="00B04427" w:rsidRPr="00B325DB" w:rsidRDefault="00B04427" w:rsidP="00BC4198">
      <w:pPr>
        <w:tabs>
          <w:tab w:val="left" w:pos="420"/>
        </w:tabs>
        <w:spacing w:line="360" w:lineRule="auto"/>
        <w:jc w:val="both"/>
        <w:rPr>
          <w:sz w:val="24"/>
          <w:szCs w:val="24"/>
          <w:lang w:val="hr-HR"/>
        </w:rPr>
      </w:pPr>
      <w:r w:rsidRPr="00B325DB">
        <w:rPr>
          <w:sz w:val="24"/>
          <w:szCs w:val="24"/>
          <w:lang w:val="hr-HR"/>
        </w:rPr>
        <w:t>sporazumjele su se kako slijedi:</w:t>
      </w:r>
    </w:p>
    <w:p w14:paraId="07DFEDAA" w14:textId="77777777" w:rsidR="00175284" w:rsidRPr="00B325DB" w:rsidRDefault="00175284" w:rsidP="00BC4198">
      <w:pPr>
        <w:tabs>
          <w:tab w:val="left" w:pos="420"/>
        </w:tabs>
        <w:spacing w:line="360" w:lineRule="auto"/>
        <w:jc w:val="both"/>
        <w:rPr>
          <w:sz w:val="24"/>
          <w:szCs w:val="24"/>
          <w:lang w:val="hr-HR"/>
        </w:rPr>
      </w:pPr>
    </w:p>
    <w:p w14:paraId="34AD47E2" w14:textId="77777777" w:rsidR="007C6114" w:rsidRPr="00B325DB" w:rsidRDefault="007C6114" w:rsidP="00BC4198">
      <w:pPr>
        <w:tabs>
          <w:tab w:val="left" w:pos="420"/>
        </w:tabs>
        <w:spacing w:line="360" w:lineRule="auto"/>
        <w:jc w:val="center"/>
        <w:rPr>
          <w:b/>
          <w:sz w:val="24"/>
          <w:szCs w:val="24"/>
          <w:lang w:val="hr-HR"/>
        </w:rPr>
      </w:pPr>
    </w:p>
    <w:p w14:paraId="76AB7A9F"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Članak 1.</w:t>
      </w:r>
    </w:p>
    <w:p w14:paraId="2B8C1794" w14:textId="37CD543A" w:rsidR="007C6114" w:rsidRDefault="007C6114" w:rsidP="00BC4198">
      <w:pPr>
        <w:tabs>
          <w:tab w:val="left" w:pos="420"/>
        </w:tabs>
        <w:spacing w:line="360" w:lineRule="auto"/>
        <w:jc w:val="center"/>
        <w:rPr>
          <w:b/>
          <w:bCs/>
          <w:sz w:val="24"/>
          <w:szCs w:val="24"/>
          <w:lang w:val="hr-HR"/>
        </w:rPr>
      </w:pPr>
      <w:r w:rsidRPr="00B325DB">
        <w:rPr>
          <w:b/>
          <w:bCs/>
          <w:sz w:val="24"/>
          <w:szCs w:val="24"/>
          <w:lang w:val="hr-HR"/>
        </w:rPr>
        <w:t xml:space="preserve">OSOBE NA KOJE SE PRIMJENJUJE </w:t>
      </w:r>
      <w:r w:rsidR="00F715EA">
        <w:rPr>
          <w:b/>
          <w:bCs/>
          <w:sz w:val="24"/>
          <w:szCs w:val="24"/>
          <w:lang w:val="hr-HR"/>
        </w:rPr>
        <w:t>KONVENCIJA</w:t>
      </w:r>
    </w:p>
    <w:p w14:paraId="0035ADD9" w14:textId="77777777" w:rsidR="00BC4198" w:rsidRPr="00B325DB" w:rsidRDefault="00BC4198" w:rsidP="00BC4198">
      <w:pPr>
        <w:tabs>
          <w:tab w:val="left" w:pos="420"/>
        </w:tabs>
        <w:spacing w:line="360" w:lineRule="auto"/>
        <w:jc w:val="center"/>
        <w:rPr>
          <w:b/>
          <w:bCs/>
          <w:sz w:val="24"/>
          <w:szCs w:val="24"/>
          <w:lang w:val="hr-HR"/>
        </w:rPr>
      </w:pPr>
    </w:p>
    <w:p w14:paraId="70622BAB" w14:textId="6511F9D4" w:rsidR="007C6114" w:rsidRPr="00B325DB" w:rsidRDefault="007C6114" w:rsidP="00BC4198">
      <w:pPr>
        <w:pStyle w:val="Odlomakpopisa"/>
        <w:numPr>
          <w:ilvl w:val="0"/>
          <w:numId w:val="27"/>
        </w:numPr>
        <w:tabs>
          <w:tab w:val="left" w:pos="0"/>
          <w:tab w:val="left" w:pos="420"/>
          <w:tab w:val="left" w:pos="851"/>
        </w:tabs>
        <w:spacing w:line="360" w:lineRule="auto"/>
        <w:ind w:left="0" w:firstLine="0"/>
        <w:jc w:val="both"/>
        <w:rPr>
          <w:sz w:val="24"/>
          <w:szCs w:val="24"/>
          <w:lang w:val="hr-HR"/>
        </w:rPr>
      </w:pPr>
      <w:r w:rsidRPr="00B325DB">
        <w:rPr>
          <w:sz w:val="24"/>
          <w:szCs w:val="24"/>
          <w:lang w:val="hr-HR"/>
        </w:rPr>
        <w:t>Ova</w:t>
      </w:r>
      <w:r w:rsidR="00D015BD">
        <w:rPr>
          <w:sz w:val="24"/>
          <w:szCs w:val="24"/>
          <w:lang w:val="hr-HR"/>
        </w:rPr>
        <w:t xml:space="preserve"> Konvencija</w:t>
      </w:r>
      <w:r w:rsidRPr="00B325DB">
        <w:rPr>
          <w:sz w:val="24"/>
          <w:szCs w:val="24"/>
          <w:lang w:val="hr-HR"/>
        </w:rPr>
        <w:t xml:space="preserve"> primjenjuje se na osobe koje su rezidenti jedne ili obiju država ugovornica.</w:t>
      </w:r>
    </w:p>
    <w:p w14:paraId="01323463" w14:textId="77777777" w:rsidR="007C6114" w:rsidRPr="00B325DB" w:rsidRDefault="007C6114" w:rsidP="00BC4198">
      <w:pPr>
        <w:pStyle w:val="Odlomakpopisa"/>
        <w:tabs>
          <w:tab w:val="left" w:pos="420"/>
          <w:tab w:val="left" w:pos="567"/>
        </w:tabs>
        <w:spacing w:line="360" w:lineRule="auto"/>
        <w:ind w:left="851"/>
        <w:jc w:val="both"/>
        <w:rPr>
          <w:sz w:val="24"/>
          <w:szCs w:val="24"/>
          <w:lang w:val="hr-HR"/>
        </w:rPr>
      </w:pPr>
    </w:p>
    <w:p w14:paraId="7E1077C7" w14:textId="2C3596EA" w:rsidR="007C6114" w:rsidRPr="00B325DB" w:rsidRDefault="007C6114" w:rsidP="00BC4198">
      <w:pPr>
        <w:pStyle w:val="Odlomakpopisa"/>
        <w:numPr>
          <w:ilvl w:val="0"/>
          <w:numId w:val="27"/>
        </w:numPr>
        <w:tabs>
          <w:tab w:val="left" w:pos="0"/>
          <w:tab w:val="left" w:pos="420"/>
          <w:tab w:val="left" w:pos="851"/>
        </w:tabs>
        <w:spacing w:line="360" w:lineRule="auto"/>
        <w:ind w:left="0" w:firstLine="0"/>
        <w:jc w:val="both"/>
        <w:rPr>
          <w:sz w:val="24"/>
          <w:szCs w:val="24"/>
          <w:lang w:val="hr-HR"/>
        </w:rPr>
      </w:pPr>
      <w:r w:rsidRPr="00B325DB">
        <w:rPr>
          <w:sz w:val="24"/>
          <w:szCs w:val="24"/>
          <w:lang w:val="hr-HR"/>
        </w:rPr>
        <w:t>Za potrebe ov</w:t>
      </w:r>
      <w:r w:rsidR="00BC4198">
        <w:rPr>
          <w:sz w:val="24"/>
          <w:szCs w:val="24"/>
          <w:lang w:val="hr-HR"/>
        </w:rPr>
        <w:t>e Konvencije</w:t>
      </w:r>
      <w:r w:rsidRPr="00B325DB">
        <w:rPr>
          <w:sz w:val="24"/>
          <w:szCs w:val="24"/>
          <w:lang w:val="hr-HR"/>
        </w:rPr>
        <w:t xml:space="preserve">, </w:t>
      </w:r>
      <w:r w:rsidRPr="00B325DB">
        <w:rPr>
          <w:sz w:val="24"/>
          <w:szCs w:val="24"/>
          <w:lang w:val="hr-HR" w:eastAsia="en-US"/>
        </w:rPr>
        <w:t xml:space="preserve">dohodak koji je ostvaren od strane ili putem subjekta ili </w:t>
      </w:r>
      <w:r w:rsidR="00BB7CE1" w:rsidRPr="00B325DB">
        <w:rPr>
          <w:sz w:val="24"/>
          <w:szCs w:val="24"/>
          <w:lang w:val="hr-HR" w:eastAsia="en-US"/>
        </w:rPr>
        <w:t xml:space="preserve">  </w:t>
      </w:r>
      <w:r w:rsidRPr="00B325DB">
        <w:rPr>
          <w:sz w:val="24"/>
          <w:szCs w:val="24"/>
          <w:lang w:val="hr-HR" w:eastAsia="en-US"/>
        </w:rPr>
        <w:t xml:space="preserve">aranžmana koji se smatra u cijelosti ili djelomično porezno transparentnim prema poreznim propisima bilo koje države ugovornice smatra se dohotkom rezidenta države ugovornice, ali </w:t>
      </w:r>
      <w:r w:rsidRPr="00B325DB">
        <w:rPr>
          <w:sz w:val="24"/>
          <w:szCs w:val="24"/>
          <w:lang w:val="hr-HR" w:eastAsia="en-US"/>
        </w:rPr>
        <w:lastRenderedPageBreak/>
        <w:t>samo u mjeri u kojoj se dohodak, u svrhu oporezivanja od strane te države ugovornice, smatra dohotkom rezidenta te države ugovornice.</w:t>
      </w:r>
    </w:p>
    <w:p w14:paraId="58D007E0" w14:textId="77777777" w:rsidR="007C6114" w:rsidRPr="00B325DB" w:rsidRDefault="007C6114" w:rsidP="00BC4198">
      <w:pPr>
        <w:pStyle w:val="Odlomakpopisa"/>
        <w:tabs>
          <w:tab w:val="left" w:pos="420"/>
          <w:tab w:val="left" w:pos="709"/>
        </w:tabs>
        <w:spacing w:line="360" w:lineRule="auto"/>
        <w:ind w:left="567" w:hanging="567"/>
        <w:rPr>
          <w:sz w:val="24"/>
          <w:szCs w:val="24"/>
          <w:lang w:val="hr-HR"/>
        </w:rPr>
      </w:pPr>
    </w:p>
    <w:p w14:paraId="3FCB080C" w14:textId="7A8ECDFC" w:rsidR="007C6114" w:rsidRPr="00B325DB" w:rsidRDefault="007C6114" w:rsidP="00BC4198">
      <w:pPr>
        <w:pStyle w:val="Odlomakpopisa"/>
        <w:numPr>
          <w:ilvl w:val="0"/>
          <w:numId w:val="27"/>
        </w:numPr>
        <w:tabs>
          <w:tab w:val="left" w:pos="420"/>
          <w:tab w:val="left" w:pos="851"/>
        </w:tabs>
        <w:spacing w:line="360" w:lineRule="auto"/>
        <w:ind w:left="0" w:firstLine="0"/>
        <w:jc w:val="both"/>
        <w:rPr>
          <w:sz w:val="24"/>
          <w:szCs w:val="24"/>
          <w:lang w:val="hr-HR"/>
        </w:rPr>
      </w:pPr>
      <w:r w:rsidRPr="00B325DB">
        <w:rPr>
          <w:sz w:val="24"/>
          <w:szCs w:val="24"/>
          <w:lang w:val="hr-HR"/>
        </w:rPr>
        <w:t>Ova</w:t>
      </w:r>
      <w:r w:rsidR="00BC4198">
        <w:rPr>
          <w:sz w:val="24"/>
          <w:szCs w:val="24"/>
          <w:lang w:val="hr-HR"/>
        </w:rPr>
        <w:t xml:space="preserve"> Konvencija</w:t>
      </w:r>
      <w:r w:rsidRPr="00B325DB">
        <w:rPr>
          <w:sz w:val="24"/>
          <w:szCs w:val="24"/>
          <w:lang w:val="hr-HR"/>
        </w:rPr>
        <w:t xml:space="preserve"> ne utječe na pravo države ugovornice da oporezuje svoje rezidente, osim u pogledu povlastica koje se dodjeljuju prema stavku 3. članka 7., stavku 2. članka 9. i člancima </w:t>
      </w:r>
      <w:r w:rsidR="00BC4198">
        <w:rPr>
          <w:sz w:val="24"/>
          <w:szCs w:val="24"/>
          <w:lang w:val="hr-HR"/>
        </w:rPr>
        <w:t xml:space="preserve">18., </w:t>
      </w:r>
      <w:r w:rsidRPr="00B325DB">
        <w:rPr>
          <w:sz w:val="24"/>
          <w:szCs w:val="24"/>
          <w:lang w:val="hr-HR"/>
        </w:rPr>
        <w:t>1</w:t>
      </w:r>
      <w:r w:rsidR="000B6FD9">
        <w:rPr>
          <w:sz w:val="24"/>
          <w:szCs w:val="24"/>
          <w:lang w:val="hr-HR"/>
        </w:rPr>
        <w:t>9</w:t>
      </w:r>
      <w:r w:rsidRPr="00B325DB">
        <w:rPr>
          <w:sz w:val="24"/>
          <w:szCs w:val="24"/>
          <w:lang w:val="hr-HR"/>
        </w:rPr>
        <w:t xml:space="preserve">., </w:t>
      </w:r>
      <w:r w:rsidR="000B6FD9">
        <w:rPr>
          <w:sz w:val="24"/>
          <w:szCs w:val="24"/>
          <w:lang w:val="hr-HR"/>
        </w:rPr>
        <w:t>2</w:t>
      </w:r>
      <w:r w:rsidR="00BC4198">
        <w:rPr>
          <w:sz w:val="24"/>
          <w:szCs w:val="24"/>
          <w:lang w:val="hr-HR"/>
        </w:rPr>
        <w:t>2</w:t>
      </w:r>
      <w:r w:rsidRPr="00B325DB">
        <w:rPr>
          <w:sz w:val="24"/>
          <w:szCs w:val="24"/>
          <w:lang w:val="hr-HR"/>
        </w:rPr>
        <w:t>., 2</w:t>
      </w:r>
      <w:r w:rsidR="000B6FD9">
        <w:rPr>
          <w:sz w:val="24"/>
          <w:szCs w:val="24"/>
          <w:lang w:val="hr-HR"/>
        </w:rPr>
        <w:t>3</w:t>
      </w:r>
      <w:r w:rsidRPr="00B325DB">
        <w:rPr>
          <w:sz w:val="24"/>
          <w:szCs w:val="24"/>
          <w:lang w:val="hr-HR"/>
        </w:rPr>
        <w:t>., 2</w:t>
      </w:r>
      <w:r w:rsidR="000B6FD9">
        <w:rPr>
          <w:sz w:val="24"/>
          <w:szCs w:val="24"/>
          <w:lang w:val="hr-HR"/>
        </w:rPr>
        <w:t>4</w:t>
      </w:r>
      <w:r w:rsidRPr="00B325DB">
        <w:rPr>
          <w:sz w:val="24"/>
          <w:szCs w:val="24"/>
          <w:lang w:val="hr-HR"/>
        </w:rPr>
        <w:t>. i 2</w:t>
      </w:r>
      <w:r w:rsidR="000B6FD9">
        <w:rPr>
          <w:sz w:val="24"/>
          <w:szCs w:val="24"/>
          <w:lang w:val="hr-HR"/>
        </w:rPr>
        <w:t>6</w:t>
      </w:r>
      <w:r w:rsidRPr="00B325DB">
        <w:rPr>
          <w:sz w:val="24"/>
          <w:szCs w:val="24"/>
          <w:lang w:val="hr-HR"/>
        </w:rPr>
        <w:t>.</w:t>
      </w:r>
    </w:p>
    <w:p w14:paraId="6B008EDF" w14:textId="77777777" w:rsidR="007C6114" w:rsidRPr="00B325DB" w:rsidRDefault="007C6114" w:rsidP="00BC4198">
      <w:pPr>
        <w:tabs>
          <w:tab w:val="left" w:pos="420"/>
        </w:tabs>
        <w:spacing w:line="360" w:lineRule="auto"/>
        <w:rPr>
          <w:sz w:val="24"/>
          <w:szCs w:val="24"/>
          <w:lang w:val="hr-HR"/>
        </w:rPr>
      </w:pPr>
    </w:p>
    <w:p w14:paraId="0F75EB0A" w14:textId="77777777" w:rsidR="007C6114" w:rsidRPr="00B325DB" w:rsidRDefault="007C6114" w:rsidP="00BC4198">
      <w:pPr>
        <w:tabs>
          <w:tab w:val="left" w:pos="420"/>
        </w:tabs>
        <w:spacing w:line="360" w:lineRule="auto"/>
        <w:jc w:val="center"/>
        <w:rPr>
          <w:b/>
          <w:sz w:val="24"/>
          <w:szCs w:val="24"/>
          <w:lang w:val="hr-HR"/>
        </w:rPr>
      </w:pPr>
    </w:p>
    <w:p w14:paraId="39C69302"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Članak 2.</w:t>
      </w:r>
    </w:p>
    <w:p w14:paraId="12028C4C" w14:textId="6D9B5908"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 xml:space="preserve">POREZI NA KOJE SE PRIMJENJUJE </w:t>
      </w:r>
      <w:r w:rsidR="00F715EA">
        <w:rPr>
          <w:b/>
          <w:bCs/>
          <w:sz w:val="24"/>
          <w:szCs w:val="24"/>
          <w:lang w:val="hr-HR"/>
        </w:rPr>
        <w:t>KONVENCIJA</w:t>
      </w:r>
    </w:p>
    <w:p w14:paraId="06CCE78D" w14:textId="77777777" w:rsidR="007C6114" w:rsidRPr="00B325DB" w:rsidRDefault="007C6114" w:rsidP="00BC4198">
      <w:pPr>
        <w:tabs>
          <w:tab w:val="left" w:pos="420"/>
        </w:tabs>
        <w:spacing w:line="360" w:lineRule="auto"/>
        <w:rPr>
          <w:sz w:val="24"/>
          <w:szCs w:val="24"/>
          <w:lang w:val="hr-HR"/>
        </w:rPr>
      </w:pPr>
    </w:p>
    <w:p w14:paraId="7DDBB894" w14:textId="713E0B32" w:rsidR="007C6114" w:rsidRDefault="007C6114" w:rsidP="00BC4198">
      <w:pPr>
        <w:numPr>
          <w:ilvl w:val="0"/>
          <w:numId w:val="9"/>
        </w:numPr>
        <w:tabs>
          <w:tab w:val="clear" w:pos="720"/>
          <w:tab w:val="left" w:pos="420"/>
          <w:tab w:val="left" w:pos="851"/>
        </w:tabs>
        <w:spacing w:line="360" w:lineRule="auto"/>
        <w:ind w:left="0" w:firstLine="0"/>
        <w:jc w:val="both"/>
        <w:rPr>
          <w:sz w:val="24"/>
          <w:szCs w:val="24"/>
          <w:lang w:val="hr-HR"/>
        </w:rPr>
      </w:pPr>
      <w:r w:rsidRPr="00B325DB">
        <w:rPr>
          <w:sz w:val="24"/>
          <w:szCs w:val="24"/>
          <w:lang w:val="hr-HR"/>
        </w:rPr>
        <w:t xml:space="preserve">Ova se </w:t>
      </w:r>
      <w:r w:rsidR="00BC4198">
        <w:rPr>
          <w:sz w:val="24"/>
          <w:szCs w:val="24"/>
          <w:lang w:val="hr-HR"/>
        </w:rPr>
        <w:t>Konvencija</w:t>
      </w:r>
      <w:r w:rsidRPr="00B325DB">
        <w:rPr>
          <w:sz w:val="24"/>
          <w:szCs w:val="24"/>
          <w:lang w:val="hr-HR"/>
        </w:rPr>
        <w:t xml:space="preserve"> primjenjuje na poreze na dohodak </w:t>
      </w:r>
      <w:r w:rsidR="000B6FD9">
        <w:rPr>
          <w:sz w:val="24"/>
          <w:szCs w:val="24"/>
          <w:lang w:val="hr-HR"/>
        </w:rPr>
        <w:t xml:space="preserve">i na imovinu </w:t>
      </w:r>
      <w:r w:rsidRPr="00B325DB">
        <w:rPr>
          <w:sz w:val="24"/>
          <w:szCs w:val="24"/>
          <w:lang w:val="hr-HR"/>
        </w:rPr>
        <w:t>koji su uvedeni u ime države ugovornice ili njezine političke podjedinice ili lokalne vlasti, neovisno o načinu na koji se ubiru.</w:t>
      </w:r>
    </w:p>
    <w:p w14:paraId="7144F3FC" w14:textId="77777777" w:rsidR="00AF669B" w:rsidRPr="000B6FD9" w:rsidRDefault="00AF669B" w:rsidP="00BC4198">
      <w:pPr>
        <w:tabs>
          <w:tab w:val="left" w:pos="420"/>
          <w:tab w:val="left" w:pos="567"/>
        </w:tabs>
        <w:spacing w:line="360" w:lineRule="auto"/>
        <w:ind w:left="567"/>
        <w:jc w:val="both"/>
        <w:rPr>
          <w:sz w:val="24"/>
          <w:szCs w:val="24"/>
          <w:lang w:val="hr-HR"/>
        </w:rPr>
      </w:pPr>
    </w:p>
    <w:p w14:paraId="7D50EBE0" w14:textId="17801398" w:rsidR="007C6114" w:rsidRPr="00B325DB" w:rsidRDefault="007C6114" w:rsidP="00BC4198">
      <w:pPr>
        <w:numPr>
          <w:ilvl w:val="0"/>
          <w:numId w:val="9"/>
        </w:numPr>
        <w:tabs>
          <w:tab w:val="clear" w:pos="720"/>
          <w:tab w:val="num" w:pos="0"/>
          <w:tab w:val="left" w:pos="420"/>
          <w:tab w:val="left" w:pos="851"/>
        </w:tabs>
        <w:spacing w:line="360" w:lineRule="auto"/>
        <w:ind w:left="0" w:firstLine="0"/>
        <w:jc w:val="both"/>
        <w:rPr>
          <w:sz w:val="24"/>
          <w:szCs w:val="24"/>
          <w:lang w:val="hr-HR"/>
        </w:rPr>
      </w:pPr>
      <w:r w:rsidRPr="00B325DB">
        <w:rPr>
          <w:sz w:val="24"/>
          <w:szCs w:val="24"/>
          <w:lang w:val="hr-HR"/>
        </w:rPr>
        <w:t xml:space="preserve">Porezima na dohodak </w:t>
      </w:r>
      <w:r w:rsidR="000B6FD9">
        <w:rPr>
          <w:sz w:val="24"/>
          <w:szCs w:val="24"/>
          <w:lang w:val="hr-HR"/>
        </w:rPr>
        <w:t xml:space="preserve">i na imovinu </w:t>
      </w:r>
      <w:r w:rsidRPr="00B325DB">
        <w:rPr>
          <w:sz w:val="24"/>
          <w:szCs w:val="24"/>
          <w:lang w:val="hr-HR"/>
        </w:rPr>
        <w:t>smatraju se svi porezi uvedeni na ukupni dohodak</w:t>
      </w:r>
      <w:r w:rsidR="00BC4198">
        <w:rPr>
          <w:sz w:val="24"/>
          <w:szCs w:val="24"/>
          <w:lang w:val="hr-HR"/>
        </w:rPr>
        <w:t xml:space="preserve">, </w:t>
      </w:r>
      <w:r w:rsidR="000B6FD9">
        <w:rPr>
          <w:sz w:val="24"/>
          <w:szCs w:val="24"/>
          <w:lang w:val="hr-HR"/>
        </w:rPr>
        <w:t xml:space="preserve">na </w:t>
      </w:r>
      <w:r w:rsidR="00BC4198">
        <w:rPr>
          <w:sz w:val="24"/>
          <w:szCs w:val="24"/>
          <w:lang w:val="hr-HR"/>
        </w:rPr>
        <w:t xml:space="preserve">ukupnu </w:t>
      </w:r>
      <w:r w:rsidR="000B6FD9">
        <w:rPr>
          <w:sz w:val="24"/>
          <w:szCs w:val="24"/>
          <w:lang w:val="hr-HR"/>
        </w:rPr>
        <w:t>imovinu</w:t>
      </w:r>
      <w:r w:rsidR="00BC4198">
        <w:rPr>
          <w:sz w:val="24"/>
          <w:szCs w:val="24"/>
          <w:lang w:val="hr-HR"/>
        </w:rPr>
        <w:t>,</w:t>
      </w:r>
      <w:r w:rsidR="000B6FD9">
        <w:rPr>
          <w:sz w:val="24"/>
          <w:szCs w:val="24"/>
          <w:lang w:val="hr-HR"/>
        </w:rPr>
        <w:t xml:space="preserve"> </w:t>
      </w:r>
      <w:r w:rsidRPr="00B325DB">
        <w:rPr>
          <w:sz w:val="24"/>
          <w:szCs w:val="24"/>
          <w:lang w:val="hr-HR"/>
        </w:rPr>
        <w:t>ili na dijelove dohotka</w:t>
      </w:r>
      <w:r w:rsidR="000B6FD9">
        <w:rPr>
          <w:sz w:val="24"/>
          <w:szCs w:val="24"/>
          <w:lang w:val="hr-HR"/>
        </w:rPr>
        <w:t xml:space="preserve"> ili imovine</w:t>
      </w:r>
      <w:r w:rsidRPr="00B325DB">
        <w:rPr>
          <w:sz w:val="24"/>
          <w:szCs w:val="24"/>
          <w:lang w:val="hr-HR"/>
        </w:rPr>
        <w:t xml:space="preserve">, uključujući poreze na dobitke od otuđenja </w:t>
      </w:r>
      <w:r w:rsidR="00BC4198" w:rsidRPr="00B42CEB">
        <w:rPr>
          <w:sz w:val="24"/>
          <w:szCs w:val="24"/>
          <w:lang w:val="hr-HR"/>
        </w:rPr>
        <w:t>pokretn</w:t>
      </w:r>
      <w:r w:rsidR="00B42CEB" w:rsidRPr="00B42CEB">
        <w:rPr>
          <w:sz w:val="24"/>
          <w:szCs w:val="24"/>
          <w:lang w:val="hr-HR"/>
        </w:rPr>
        <w:t>ina</w:t>
      </w:r>
      <w:r w:rsidR="00BC4198" w:rsidRPr="00B42CEB">
        <w:rPr>
          <w:sz w:val="24"/>
          <w:szCs w:val="24"/>
          <w:lang w:val="hr-HR"/>
        </w:rPr>
        <w:t xml:space="preserve"> ili </w:t>
      </w:r>
      <w:r w:rsidR="00B42CEB">
        <w:rPr>
          <w:sz w:val="24"/>
          <w:szCs w:val="24"/>
          <w:lang w:val="hr-HR"/>
        </w:rPr>
        <w:t>nekretnina</w:t>
      </w:r>
      <w:r w:rsidR="00542C95">
        <w:rPr>
          <w:sz w:val="24"/>
          <w:szCs w:val="24"/>
          <w:lang w:val="hr-HR"/>
        </w:rPr>
        <w:t>,</w:t>
      </w:r>
      <w:r w:rsidR="00B42CEB">
        <w:rPr>
          <w:sz w:val="24"/>
          <w:szCs w:val="24"/>
          <w:lang w:val="hr-HR"/>
        </w:rPr>
        <w:t xml:space="preserve"> </w:t>
      </w:r>
      <w:r w:rsidRPr="00B325DB">
        <w:rPr>
          <w:sz w:val="24"/>
          <w:szCs w:val="24"/>
          <w:lang w:val="hr-HR"/>
        </w:rPr>
        <w:t>poreze na ukupne iznose nadnica ili plaća koje isplaćuju poduzeća, kao i poreze na porast vrijednosti imovine.</w:t>
      </w:r>
    </w:p>
    <w:p w14:paraId="2475EEC8" w14:textId="77777777" w:rsidR="007C6114" w:rsidRPr="00B325DB" w:rsidRDefault="007C6114" w:rsidP="00BC4198">
      <w:pPr>
        <w:tabs>
          <w:tab w:val="left" w:pos="420"/>
          <w:tab w:val="left" w:pos="567"/>
        </w:tabs>
        <w:spacing w:line="360" w:lineRule="auto"/>
        <w:ind w:left="284" w:hanging="284"/>
        <w:jc w:val="both"/>
        <w:rPr>
          <w:sz w:val="24"/>
          <w:szCs w:val="24"/>
          <w:lang w:val="hr-HR"/>
        </w:rPr>
      </w:pPr>
    </w:p>
    <w:p w14:paraId="5B56329D" w14:textId="04381B4F" w:rsidR="007C6114" w:rsidRDefault="007C6114" w:rsidP="00BC4198">
      <w:pPr>
        <w:numPr>
          <w:ilvl w:val="0"/>
          <w:numId w:val="9"/>
        </w:numPr>
        <w:tabs>
          <w:tab w:val="clear" w:pos="720"/>
          <w:tab w:val="left" w:pos="420"/>
          <w:tab w:val="left" w:pos="851"/>
        </w:tabs>
        <w:spacing w:line="360" w:lineRule="auto"/>
        <w:ind w:left="851" w:hanging="851"/>
        <w:jc w:val="both"/>
        <w:rPr>
          <w:sz w:val="24"/>
          <w:szCs w:val="24"/>
          <w:lang w:val="hr-HR"/>
        </w:rPr>
      </w:pPr>
      <w:r w:rsidRPr="00B325DB">
        <w:rPr>
          <w:sz w:val="24"/>
          <w:szCs w:val="24"/>
          <w:lang w:val="hr-HR"/>
        </w:rPr>
        <w:t>Postojeći porezi na koje se primjenjuje ov</w:t>
      </w:r>
      <w:r w:rsidR="00BC4198">
        <w:rPr>
          <w:sz w:val="24"/>
          <w:szCs w:val="24"/>
          <w:lang w:val="hr-HR"/>
        </w:rPr>
        <w:t>a Konvencija</w:t>
      </w:r>
      <w:r w:rsidRPr="00B325DB">
        <w:rPr>
          <w:sz w:val="24"/>
          <w:szCs w:val="24"/>
          <w:lang w:val="hr-HR"/>
        </w:rPr>
        <w:t xml:space="preserve"> su:</w:t>
      </w:r>
    </w:p>
    <w:p w14:paraId="09897385" w14:textId="71F28436" w:rsidR="007C6114" w:rsidRDefault="007C6114" w:rsidP="00BC4198">
      <w:pPr>
        <w:numPr>
          <w:ilvl w:val="0"/>
          <w:numId w:val="20"/>
        </w:numPr>
        <w:tabs>
          <w:tab w:val="left" w:pos="420"/>
          <w:tab w:val="left" w:pos="567"/>
          <w:tab w:val="left" w:pos="1276"/>
        </w:tabs>
        <w:spacing w:line="360" w:lineRule="auto"/>
        <w:ind w:left="851" w:right="284" w:firstLine="0"/>
        <w:jc w:val="both"/>
        <w:rPr>
          <w:sz w:val="24"/>
          <w:szCs w:val="24"/>
          <w:lang w:val="hr-HR"/>
        </w:rPr>
      </w:pPr>
      <w:r w:rsidRPr="00B325DB">
        <w:rPr>
          <w:sz w:val="24"/>
          <w:szCs w:val="24"/>
          <w:lang w:val="hr-HR"/>
        </w:rPr>
        <w:t xml:space="preserve">u </w:t>
      </w:r>
      <w:r w:rsidR="00BC4198">
        <w:rPr>
          <w:sz w:val="24"/>
          <w:szCs w:val="24"/>
          <w:lang w:val="hr-HR"/>
        </w:rPr>
        <w:t xml:space="preserve">Republici </w:t>
      </w:r>
      <w:r w:rsidRPr="00B325DB">
        <w:rPr>
          <w:sz w:val="24"/>
          <w:szCs w:val="24"/>
          <w:lang w:val="hr-HR"/>
        </w:rPr>
        <w:t>Hrvatskoj:</w:t>
      </w:r>
    </w:p>
    <w:p w14:paraId="10DAEFA3" w14:textId="1944821B" w:rsidR="007C6114" w:rsidRDefault="007C6114" w:rsidP="0065482B">
      <w:pPr>
        <w:pStyle w:val="Odlomakpopisa"/>
        <w:numPr>
          <w:ilvl w:val="0"/>
          <w:numId w:val="25"/>
        </w:numPr>
        <w:tabs>
          <w:tab w:val="left" w:pos="420"/>
          <w:tab w:val="left" w:pos="709"/>
          <w:tab w:val="left" w:pos="1701"/>
        </w:tabs>
        <w:spacing w:line="360" w:lineRule="auto"/>
        <w:ind w:left="1418" w:right="284" w:hanging="142"/>
        <w:jc w:val="both"/>
        <w:rPr>
          <w:sz w:val="24"/>
          <w:szCs w:val="24"/>
          <w:lang w:val="hr-HR"/>
        </w:rPr>
      </w:pPr>
      <w:r w:rsidRPr="00B325DB">
        <w:rPr>
          <w:sz w:val="24"/>
          <w:szCs w:val="24"/>
          <w:lang w:val="hr-HR"/>
        </w:rPr>
        <w:t>porez na dobit</w:t>
      </w:r>
      <w:r w:rsidR="00133C9C">
        <w:rPr>
          <w:sz w:val="24"/>
          <w:szCs w:val="24"/>
          <w:lang w:val="hr-HR"/>
        </w:rPr>
        <w:t>;</w:t>
      </w:r>
    </w:p>
    <w:p w14:paraId="2C79FF6B" w14:textId="510C53A8" w:rsidR="007C6114" w:rsidRDefault="007C6114" w:rsidP="00BC4198">
      <w:pPr>
        <w:pStyle w:val="Odlomakpopisa"/>
        <w:numPr>
          <w:ilvl w:val="0"/>
          <w:numId w:val="25"/>
        </w:numPr>
        <w:tabs>
          <w:tab w:val="left" w:pos="420"/>
          <w:tab w:val="left" w:pos="709"/>
          <w:tab w:val="left" w:pos="1701"/>
        </w:tabs>
        <w:spacing w:line="360" w:lineRule="auto"/>
        <w:ind w:left="1418" w:right="284" w:hanging="142"/>
        <w:jc w:val="both"/>
        <w:rPr>
          <w:sz w:val="24"/>
          <w:szCs w:val="24"/>
          <w:lang w:val="hr-HR"/>
        </w:rPr>
      </w:pPr>
      <w:r w:rsidRPr="00B8581C">
        <w:rPr>
          <w:sz w:val="24"/>
          <w:szCs w:val="24"/>
          <w:lang w:val="hr-HR"/>
        </w:rPr>
        <w:t>porez na dohodak</w:t>
      </w:r>
      <w:r w:rsidR="00133C9C">
        <w:rPr>
          <w:sz w:val="24"/>
          <w:szCs w:val="24"/>
          <w:lang w:val="hr-HR"/>
        </w:rPr>
        <w:t>;</w:t>
      </w:r>
      <w:r w:rsidRPr="00B8581C">
        <w:rPr>
          <w:sz w:val="24"/>
          <w:szCs w:val="24"/>
          <w:lang w:val="hr-HR"/>
        </w:rPr>
        <w:t xml:space="preserve"> </w:t>
      </w:r>
    </w:p>
    <w:p w14:paraId="7AF6B787" w14:textId="60F236DD" w:rsidR="007C6114" w:rsidRDefault="007C6114" w:rsidP="00BC4198">
      <w:pPr>
        <w:pStyle w:val="Odlomakpopisa"/>
        <w:numPr>
          <w:ilvl w:val="0"/>
          <w:numId w:val="25"/>
        </w:numPr>
        <w:tabs>
          <w:tab w:val="left" w:pos="420"/>
          <w:tab w:val="left" w:pos="709"/>
          <w:tab w:val="left" w:pos="1701"/>
        </w:tabs>
        <w:spacing w:line="360" w:lineRule="auto"/>
        <w:ind w:left="1701" w:right="284" w:hanging="425"/>
        <w:jc w:val="both"/>
        <w:rPr>
          <w:sz w:val="24"/>
          <w:szCs w:val="24"/>
          <w:lang w:val="hr-HR"/>
        </w:rPr>
      </w:pPr>
      <w:r w:rsidRPr="00B8581C">
        <w:rPr>
          <w:sz w:val="24"/>
          <w:szCs w:val="24"/>
          <w:lang w:val="hr-HR"/>
        </w:rPr>
        <w:t xml:space="preserve">prirez porezu na dohodak </w:t>
      </w:r>
      <w:r w:rsidR="003614FA" w:rsidRPr="00B8581C">
        <w:rPr>
          <w:sz w:val="24"/>
          <w:szCs w:val="24"/>
          <w:lang w:val="hr-HR"/>
        </w:rPr>
        <w:t>i svaki drugi dodatak koji se ubire na jedan od  ovih poreza</w:t>
      </w:r>
      <w:r w:rsidR="00133C9C">
        <w:rPr>
          <w:sz w:val="24"/>
          <w:szCs w:val="24"/>
          <w:lang w:val="hr-HR"/>
        </w:rPr>
        <w:t>;</w:t>
      </w:r>
    </w:p>
    <w:p w14:paraId="2014511E" w14:textId="472F9D2B" w:rsidR="007C6114" w:rsidRPr="00B325DB" w:rsidRDefault="007C6114" w:rsidP="00BC4198">
      <w:pPr>
        <w:tabs>
          <w:tab w:val="left" w:pos="420"/>
          <w:tab w:val="left" w:pos="1134"/>
        </w:tabs>
        <w:spacing w:line="360" w:lineRule="auto"/>
        <w:ind w:left="1134" w:right="284" w:firstLine="142"/>
        <w:jc w:val="both"/>
        <w:rPr>
          <w:sz w:val="24"/>
          <w:szCs w:val="24"/>
          <w:lang w:val="hr-HR"/>
        </w:rPr>
      </w:pPr>
      <w:r w:rsidRPr="00B325DB">
        <w:rPr>
          <w:sz w:val="24"/>
          <w:szCs w:val="24"/>
          <w:lang w:val="hr-HR"/>
        </w:rPr>
        <w:t>(u daljnjem tekstu „hrvatski porez“)</w:t>
      </w:r>
      <w:r w:rsidR="00133C9C">
        <w:rPr>
          <w:sz w:val="24"/>
          <w:szCs w:val="24"/>
          <w:lang w:val="hr-HR"/>
        </w:rPr>
        <w:t>;</w:t>
      </w:r>
    </w:p>
    <w:p w14:paraId="4678AA17" w14:textId="77777777" w:rsidR="007C6114" w:rsidRPr="00B325DB" w:rsidRDefault="007C6114" w:rsidP="00BC4198">
      <w:pPr>
        <w:tabs>
          <w:tab w:val="left" w:pos="420"/>
        </w:tabs>
        <w:spacing w:line="360" w:lineRule="auto"/>
        <w:ind w:firstLine="1276"/>
        <w:jc w:val="both"/>
        <w:rPr>
          <w:sz w:val="24"/>
          <w:szCs w:val="24"/>
          <w:lang w:val="hr-HR"/>
        </w:rPr>
      </w:pPr>
    </w:p>
    <w:p w14:paraId="1E22050E" w14:textId="56CB8169" w:rsidR="007C6114" w:rsidRDefault="00B8581C" w:rsidP="00BC4198">
      <w:pPr>
        <w:numPr>
          <w:ilvl w:val="0"/>
          <w:numId w:val="20"/>
        </w:numPr>
        <w:tabs>
          <w:tab w:val="left" w:pos="420"/>
          <w:tab w:val="left" w:pos="1134"/>
          <w:tab w:val="left" w:pos="1276"/>
        </w:tabs>
        <w:spacing w:line="360" w:lineRule="auto"/>
        <w:ind w:left="0" w:firstLine="851"/>
        <w:jc w:val="both"/>
        <w:rPr>
          <w:sz w:val="24"/>
          <w:szCs w:val="24"/>
          <w:lang w:val="hr-HR"/>
        </w:rPr>
      </w:pPr>
      <w:r>
        <w:rPr>
          <w:sz w:val="24"/>
          <w:szCs w:val="24"/>
          <w:lang w:val="hr-HR"/>
        </w:rPr>
        <w:t xml:space="preserve">  </w:t>
      </w:r>
      <w:r w:rsidR="007C6114" w:rsidRPr="00B325DB">
        <w:rPr>
          <w:sz w:val="24"/>
          <w:szCs w:val="24"/>
          <w:lang w:val="hr-HR"/>
        </w:rPr>
        <w:t xml:space="preserve">u </w:t>
      </w:r>
      <w:r w:rsidR="00BC4198">
        <w:rPr>
          <w:sz w:val="24"/>
          <w:szCs w:val="24"/>
          <w:lang w:val="hr-HR"/>
        </w:rPr>
        <w:t>Kneževini Andori</w:t>
      </w:r>
      <w:r w:rsidR="007C6114" w:rsidRPr="00B325DB">
        <w:rPr>
          <w:sz w:val="24"/>
          <w:szCs w:val="24"/>
          <w:lang w:val="hr-HR"/>
        </w:rPr>
        <w:t xml:space="preserve">: </w:t>
      </w:r>
    </w:p>
    <w:p w14:paraId="26CC2579" w14:textId="08AD4F25" w:rsidR="00B8581C" w:rsidRDefault="00B8581C" w:rsidP="00F957F3">
      <w:pPr>
        <w:pStyle w:val="Odlomakpopisa"/>
        <w:numPr>
          <w:ilvl w:val="0"/>
          <w:numId w:val="21"/>
        </w:numPr>
        <w:tabs>
          <w:tab w:val="left" w:pos="420"/>
          <w:tab w:val="left" w:pos="1276"/>
          <w:tab w:val="left" w:pos="1560"/>
        </w:tabs>
        <w:spacing w:line="360" w:lineRule="auto"/>
        <w:ind w:left="1276" w:firstLine="0"/>
        <w:jc w:val="both"/>
        <w:rPr>
          <w:sz w:val="24"/>
          <w:szCs w:val="24"/>
          <w:lang w:val="hr-HR"/>
        </w:rPr>
      </w:pPr>
      <w:r>
        <w:rPr>
          <w:sz w:val="24"/>
          <w:szCs w:val="24"/>
          <w:lang w:val="hr-HR"/>
        </w:rPr>
        <w:t xml:space="preserve">  </w:t>
      </w:r>
      <w:r w:rsidR="00F957F3">
        <w:rPr>
          <w:sz w:val="24"/>
          <w:szCs w:val="24"/>
          <w:lang w:val="hr-HR"/>
        </w:rPr>
        <w:t xml:space="preserve">porez na dobit </w:t>
      </w:r>
      <w:r w:rsidR="00F957F3" w:rsidRPr="00F957F3">
        <w:rPr>
          <w:rFonts w:eastAsia="MS Mincho"/>
          <w:kern w:val="2"/>
          <w:sz w:val="24"/>
          <w:szCs w:val="24"/>
          <w:lang w:val="en-US" w:eastAsia="ja-JP"/>
        </w:rPr>
        <w:t xml:space="preserve">(impost </w:t>
      </w:r>
      <w:proofErr w:type="spellStart"/>
      <w:r w:rsidR="00F957F3" w:rsidRPr="00F957F3">
        <w:rPr>
          <w:rFonts w:eastAsia="MS Mincho"/>
          <w:kern w:val="2"/>
          <w:sz w:val="24"/>
          <w:szCs w:val="24"/>
          <w:lang w:val="en-US" w:eastAsia="ja-JP"/>
        </w:rPr>
        <w:t>sobre</w:t>
      </w:r>
      <w:proofErr w:type="spellEnd"/>
      <w:r w:rsidR="00F957F3" w:rsidRPr="00F957F3">
        <w:rPr>
          <w:rFonts w:eastAsia="MS Mincho"/>
          <w:kern w:val="2"/>
          <w:sz w:val="24"/>
          <w:szCs w:val="24"/>
          <w:lang w:val="en-US" w:eastAsia="ja-JP"/>
        </w:rPr>
        <w:t xml:space="preserve"> </w:t>
      </w:r>
      <w:proofErr w:type="spellStart"/>
      <w:r w:rsidR="00F957F3" w:rsidRPr="00F957F3">
        <w:rPr>
          <w:rFonts w:eastAsia="MS Mincho"/>
          <w:kern w:val="2"/>
          <w:sz w:val="24"/>
          <w:szCs w:val="24"/>
          <w:lang w:val="en-US" w:eastAsia="ja-JP"/>
        </w:rPr>
        <w:t>societats</w:t>
      </w:r>
      <w:proofErr w:type="spellEnd"/>
      <w:r w:rsidR="00F957F3" w:rsidRPr="00F957F3">
        <w:rPr>
          <w:rFonts w:eastAsia="MS Mincho"/>
          <w:kern w:val="2"/>
          <w:sz w:val="24"/>
          <w:szCs w:val="24"/>
          <w:lang w:val="en-US" w:eastAsia="ja-JP"/>
        </w:rPr>
        <w:t>)</w:t>
      </w:r>
      <w:r w:rsidR="00133C9C">
        <w:rPr>
          <w:rFonts w:eastAsia="MS Mincho"/>
          <w:kern w:val="2"/>
          <w:sz w:val="24"/>
          <w:szCs w:val="24"/>
          <w:lang w:val="en-US" w:eastAsia="ja-JP"/>
        </w:rPr>
        <w:t>;</w:t>
      </w:r>
    </w:p>
    <w:p w14:paraId="1C8FEEB6" w14:textId="7BC1EDB8" w:rsidR="00B8581C" w:rsidRPr="00F957F3" w:rsidRDefault="00F957F3" w:rsidP="00F957F3">
      <w:pPr>
        <w:pStyle w:val="Odlomakpopisa"/>
        <w:numPr>
          <w:ilvl w:val="0"/>
          <w:numId w:val="21"/>
        </w:numPr>
        <w:tabs>
          <w:tab w:val="left" w:pos="420"/>
          <w:tab w:val="left" w:pos="1276"/>
          <w:tab w:val="left" w:pos="1701"/>
        </w:tabs>
        <w:spacing w:line="360" w:lineRule="auto"/>
        <w:ind w:left="1276" w:firstLine="0"/>
        <w:jc w:val="both"/>
        <w:rPr>
          <w:sz w:val="24"/>
          <w:szCs w:val="24"/>
          <w:lang w:val="hr-HR"/>
        </w:rPr>
      </w:pPr>
      <w:r>
        <w:rPr>
          <w:sz w:val="24"/>
          <w:szCs w:val="24"/>
          <w:lang w:val="hr-HR"/>
        </w:rPr>
        <w:t xml:space="preserve">porez na dohodak </w:t>
      </w:r>
      <w:r w:rsidRPr="00F957F3">
        <w:rPr>
          <w:rFonts w:eastAsia="MS Mincho"/>
          <w:kern w:val="2"/>
          <w:sz w:val="24"/>
          <w:szCs w:val="24"/>
          <w:lang w:val="es-ES" w:eastAsia="ja-JP"/>
        </w:rPr>
        <w:t>(</w:t>
      </w:r>
      <w:proofErr w:type="spellStart"/>
      <w:r w:rsidRPr="00F957F3">
        <w:rPr>
          <w:rFonts w:eastAsia="MS Mincho"/>
          <w:kern w:val="2"/>
          <w:sz w:val="24"/>
          <w:szCs w:val="24"/>
          <w:lang w:val="es-ES" w:eastAsia="ja-JP"/>
        </w:rPr>
        <w:t>impost</w:t>
      </w:r>
      <w:proofErr w:type="spellEnd"/>
      <w:r w:rsidRPr="00F957F3">
        <w:rPr>
          <w:rFonts w:eastAsia="MS Mincho"/>
          <w:kern w:val="2"/>
          <w:sz w:val="24"/>
          <w:szCs w:val="24"/>
          <w:lang w:val="es-ES" w:eastAsia="ja-JP"/>
        </w:rPr>
        <w:t xml:space="preserve"> sobre la renda de les persones </w:t>
      </w:r>
      <w:proofErr w:type="spellStart"/>
      <w:r w:rsidRPr="00F957F3">
        <w:rPr>
          <w:rFonts w:eastAsia="MS Mincho"/>
          <w:kern w:val="2"/>
          <w:sz w:val="24"/>
          <w:szCs w:val="24"/>
          <w:lang w:val="es-ES" w:eastAsia="ja-JP"/>
        </w:rPr>
        <w:t>físiques</w:t>
      </w:r>
      <w:proofErr w:type="spellEnd"/>
      <w:r w:rsidRPr="00F957F3">
        <w:rPr>
          <w:rFonts w:eastAsia="MS Mincho"/>
          <w:kern w:val="2"/>
          <w:sz w:val="24"/>
          <w:szCs w:val="24"/>
          <w:lang w:val="es-ES" w:eastAsia="ja-JP"/>
        </w:rPr>
        <w:t>)</w:t>
      </w:r>
      <w:r w:rsidR="00133C9C">
        <w:rPr>
          <w:rFonts w:eastAsia="MS Mincho"/>
          <w:kern w:val="2"/>
          <w:sz w:val="24"/>
          <w:szCs w:val="24"/>
          <w:lang w:val="es-ES" w:eastAsia="ja-JP"/>
        </w:rPr>
        <w:t>;</w:t>
      </w:r>
    </w:p>
    <w:p w14:paraId="73F7720D" w14:textId="59C99D49" w:rsidR="00F957F3" w:rsidRPr="00F957F3" w:rsidRDefault="00F957F3" w:rsidP="00F957F3">
      <w:pPr>
        <w:pStyle w:val="Odlomakpopisa"/>
        <w:numPr>
          <w:ilvl w:val="0"/>
          <w:numId w:val="21"/>
        </w:numPr>
        <w:tabs>
          <w:tab w:val="left" w:pos="420"/>
          <w:tab w:val="left" w:pos="1560"/>
          <w:tab w:val="left" w:pos="1701"/>
        </w:tabs>
        <w:spacing w:line="360" w:lineRule="auto"/>
        <w:ind w:left="1701" w:hanging="425"/>
        <w:jc w:val="both"/>
        <w:rPr>
          <w:sz w:val="24"/>
          <w:szCs w:val="24"/>
          <w:lang w:val="hr-HR"/>
        </w:rPr>
      </w:pPr>
      <w:r w:rsidRPr="00F957F3">
        <w:rPr>
          <w:sz w:val="24"/>
          <w:szCs w:val="24"/>
          <w:lang w:val="hr-HR"/>
        </w:rPr>
        <w:t xml:space="preserve">porez na dohodak za porezne </w:t>
      </w:r>
      <w:proofErr w:type="spellStart"/>
      <w:r w:rsidRPr="00F957F3">
        <w:rPr>
          <w:sz w:val="24"/>
          <w:szCs w:val="24"/>
          <w:lang w:val="hr-HR"/>
        </w:rPr>
        <w:t>nerezidente</w:t>
      </w:r>
      <w:proofErr w:type="spellEnd"/>
      <w:r w:rsidRPr="00F957F3">
        <w:rPr>
          <w:sz w:val="24"/>
          <w:szCs w:val="24"/>
          <w:lang w:val="hr-HR"/>
        </w:rPr>
        <w:t xml:space="preserve"> </w:t>
      </w:r>
      <w:r w:rsidRPr="00F957F3">
        <w:rPr>
          <w:rFonts w:eastAsia="MS Mincho"/>
          <w:kern w:val="2"/>
          <w:sz w:val="24"/>
          <w:szCs w:val="24"/>
          <w:lang w:val="en-US" w:eastAsia="ja-JP"/>
        </w:rPr>
        <w:t xml:space="preserve">(impost </w:t>
      </w:r>
      <w:proofErr w:type="spellStart"/>
      <w:r w:rsidRPr="00F957F3">
        <w:rPr>
          <w:rFonts w:eastAsia="MS Mincho"/>
          <w:kern w:val="2"/>
          <w:sz w:val="24"/>
          <w:szCs w:val="24"/>
          <w:lang w:val="en-US" w:eastAsia="ja-JP"/>
        </w:rPr>
        <w:t>sobre</w:t>
      </w:r>
      <w:proofErr w:type="spellEnd"/>
      <w:r w:rsidRPr="00F957F3">
        <w:rPr>
          <w:rFonts w:eastAsia="MS Mincho"/>
          <w:kern w:val="2"/>
          <w:sz w:val="24"/>
          <w:szCs w:val="24"/>
          <w:lang w:val="en-US" w:eastAsia="ja-JP"/>
        </w:rPr>
        <w:t xml:space="preserve"> la </w:t>
      </w:r>
      <w:proofErr w:type="spellStart"/>
      <w:r w:rsidRPr="00F957F3">
        <w:rPr>
          <w:rFonts w:eastAsia="MS Mincho"/>
          <w:kern w:val="2"/>
          <w:sz w:val="24"/>
          <w:szCs w:val="24"/>
          <w:lang w:val="en-US" w:eastAsia="ja-JP"/>
        </w:rPr>
        <w:t>renda</w:t>
      </w:r>
      <w:proofErr w:type="spellEnd"/>
      <w:r w:rsidRPr="00F957F3">
        <w:rPr>
          <w:rFonts w:eastAsia="MS Mincho"/>
          <w:kern w:val="2"/>
          <w:sz w:val="24"/>
          <w:szCs w:val="24"/>
          <w:lang w:val="en-US" w:eastAsia="ja-JP"/>
        </w:rPr>
        <w:t xml:space="preserve"> </w:t>
      </w:r>
      <w:proofErr w:type="spellStart"/>
      <w:r w:rsidRPr="00F957F3">
        <w:rPr>
          <w:rFonts w:eastAsia="MS Mincho"/>
          <w:kern w:val="2"/>
          <w:sz w:val="24"/>
          <w:szCs w:val="24"/>
          <w:lang w:val="en-US" w:eastAsia="ja-JP"/>
        </w:rPr>
        <w:t>dels</w:t>
      </w:r>
      <w:proofErr w:type="spellEnd"/>
      <w:r w:rsidRPr="00F957F3">
        <w:rPr>
          <w:rFonts w:eastAsia="MS Mincho"/>
          <w:kern w:val="2"/>
          <w:sz w:val="24"/>
          <w:szCs w:val="24"/>
          <w:lang w:val="en-US" w:eastAsia="ja-JP"/>
        </w:rPr>
        <w:t xml:space="preserve"> no residents fiscals)</w:t>
      </w:r>
      <w:r w:rsidR="00133C9C">
        <w:rPr>
          <w:rFonts w:eastAsia="MS Mincho"/>
          <w:kern w:val="2"/>
          <w:sz w:val="24"/>
          <w:szCs w:val="24"/>
          <w:lang w:val="en-US" w:eastAsia="ja-JP"/>
        </w:rPr>
        <w:t>;</w:t>
      </w:r>
      <w:r w:rsidRPr="00F957F3">
        <w:rPr>
          <w:rFonts w:eastAsia="MS Mincho"/>
          <w:kern w:val="2"/>
          <w:sz w:val="24"/>
          <w:szCs w:val="24"/>
          <w:lang w:val="en-US" w:eastAsia="ja-JP"/>
        </w:rPr>
        <w:t xml:space="preserve"> </w:t>
      </w:r>
    </w:p>
    <w:p w14:paraId="2C5C291A" w14:textId="26A3D3A9" w:rsidR="007C6114" w:rsidRPr="00F957F3" w:rsidRDefault="00F957F3" w:rsidP="00F957F3">
      <w:pPr>
        <w:pStyle w:val="Odlomakpopisa"/>
        <w:numPr>
          <w:ilvl w:val="0"/>
          <w:numId w:val="21"/>
        </w:numPr>
        <w:tabs>
          <w:tab w:val="left" w:pos="420"/>
          <w:tab w:val="left" w:pos="1560"/>
          <w:tab w:val="left" w:pos="1701"/>
        </w:tabs>
        <w:spacing w:line="360" w:lineRule="auto"/>
        <w:ind w:left="1701" w:hanging="425"/>
        <w:jc w:val="both"/>
        <w:rPr>
          <w:sz w:val="24"/>
          <w:szCs w:val="24"/>
          <w:lang w:val="hr-HR"/>
        </w:rPr>
      </w:pPr>
      <w:r w:rsidRPr="00F957F3">
        <w:rPr>
          <w:sz w:val="24"/>
          <w:szCs w:val="24"/>
          <w:lang w:val="hr-HR"/>
        </w:rPr>
        <w:lastRenderedPageBreak/>
        <w:t xml:space="preserve">porez koji se plaća na povećanje </w:t>
      </w:r>
      <w:r w:rsidRPr="00B42CEB">
        <w:rPr>
          <w:sz w:val="24"/>
          <w:szCs w:val="24"/>
          <w:lang w:val="hr-HR"/>
        </w:rPr>
        <w:t xml:space="preserve">vrijednosti nekretnina </w:t>
      </w:r>
      <w:r w:rsidRPr="00B42CEB">
        <w:rPr>
          <w:rFonts w:eastAsia="MS Mincho"/>
          <w:kern w:val="2"/>
          <w:sz w:val="24"/>
          <w:szCs w:val="24"/>
          <w:lang w:val="en-US" w:eastAsia="ja-JP"/>
        </w:rPr>
        <w:t>(</w:t>
      </w:r>
      <w:r w:rsidRPr="00F957F3">
        <w:rPr>
          <w:rFonts w:eastAsia="MS Mincho"/>
          <w:kern w:val="2"/>
          <w:sz w:val="24"/>
          <w:szCs w:val="24"/>
          <w:lang w:val="en-US" w:eastAsia="ja-JP"/>
        </w:rPr>
        <w:t xml:space="preserve">impost </w:t>
      </w:r>
      <w:proofErr w:type="spellStart"/>
      <w:r w:rsidRPr="00F957F3">
        <w:rPr>
          <w:rFonts w:eastAsia="MS Mincho"/>
          <w:kern w:val="2"/>
          <w:sz w:val="24"/>
          <w:szCs w:val="24"/>
          <w:lang w:val="en-US" w:eastAsia="ja-JP"/>
        </w:rPr>
        <w:t>sobre</w:t>
      </w:r>
      <w:proofErr w:type="spellEnd"/>
      <w:r w:rsidRPr="00F957F3">
        <w:rPr>
          <w:rFonts w:eastAsia="MS Mincho"/>
          <w:kern w:val="2"/>
          <w:sz w:val="24"/>
          <w:szCs w:val="24"/>
          <w:lang w:val="en-US" w:eastAsia="ja-JP"/>
        </w:rPr>
        <w:t xml:space="preserve"> les </w:t>
      </w:r>
      <w:proofErr w:type="spellStart"/>
      <w:r w:rsidRPr="00F957F3">
        <w:rPr>
          <w:rFonts w:eastAsia="MS Mincho"/>
          <w:kern w:val="2"/>
          <w:sz w:val="24"/>
          <w:szCs w:val="24"/>
          <w:lang w:val="en-US" w:eastAsia="ja-JP"/>
        </w:rPr>
        <w:t>plusvàlues</w:t>
      </w:r>
      <w:proofErr w:type="spellEnd"/>
      <w:r w:rsidRPr="00F957F3">
        <w:rPr>
          <w:rFonts w:eastAsia="MS Mincho"/>
          <w:kern w:val="2"/>
          <w:sz w:val="24"/>
          <w:szCs w:val="24"/>
          <w:lang w:val="en-US" w:eastAsia="ja-JP"/>
        </w:rPr>
        <w:t xml:space="preserve"> </w:t>
      </w:r>
      <w:proofErr w:type="spellStart"/>
      <w:r w:rsidRPr="00F957F3">
        <w:rPr>
          <w:rFonts w:eastAsia="MS Mincho"/>
          <w:kern w:val="2"/>
          <w:sz w:val="24"/>
          <w:szCs w:val="24"/>
          <w:lang w:val="en-US" w:eastAsia="ja-JP"/>
        </w:rPr>
        <w:t>en</w:t>
      </w:r>
      <w:proofErr w:type="spellEnd"/>
      <w:r w:rsidRPr="00F957F3">
        <w:rPr>
          <w:rFonts w:eastAsia="MS Mincho"/>
          <w:kern w:val="2"/>
          <w:sz w:val="24"/>
          <w:szCs w:val="24"/>
          <w:lang w:val="en-US" w:eastAsia="ja-JP"/>
        </w:rPr>
        <w:t xml:space="preserve"> les transmissions </w:t>
      </w:r>
      <w:proofErr w:type="spellStart"/>
      <w:r w:rsidRPr="00F957F3">
        <w:rPr>
          <w:rFonts w:eastAsia="MS Mincho"/>
          <w:kern w:val="2"/>
          <w:sz w:val="24"/>
          <w:szCs w:val="24"/>
          <w:lang w:val="en-US" w:eastAsia="ja-JP"/>
        </w:rPr>
        <w:t>patrimonials</w:t>
      </w:r>
      <w:proofErr w:type="spellEnd"/>
      <w:r w:rsidRPr="00F957F3">
        <w:rPr>
          <w:rFonts w:eastAsia="MS Mincho"/>
          <w:kern w:val="2"/>
          <w:sz w:val="24"/>
          <w:szCs w:val="24"/>
          <w:lang w:val="en-US" w:eastAsia="ja-JP"/>
        </w:rPr>
        <w:t xml:space="preserve"> </w:t>
      </w:r>
      <w:proofErr w:type="spellStart"/>
      <w:r w:rsidRPr="00F957F3">
        <w:rPr>
          <w:rFonts w:eastAsia="MS Mincho"/>
          <w:kern w:val="2"/>
          <w:sz w:val="24"/>
          <w:szCs w:val="24"/>
          <w:lang w:val="en-US" w:eastAsia="ja-JP"/>
        </w:rPr>
        <w:t>immobiliàries</w:t>
      </w:r>
      <w:proofErr w:type="spellEnd"/>
      <w:r w:rsidRPr="00F957F3">
        <w:rPr>
          <w:rFonts w:eastAsia="MS Mincho"/>
          <w:kern w:val="2"/>
          <w:sz w:val="24"/>
          <w:szCs w:val="24"/>
          <w:lang w:val="en-US" w:eastAsia="ja-JP"/>
        </w:rPr>
        <w:t>)</w:t>
      </w:r>
      <w:r w:rsidR="00133C9C">
        <w:rPr>
          <w:rFonts w:eastAsia="MS Mincho"/>
          <w:kern w:val="2"/>
          <w:sz w:val="24"/>
          <w:szCs w:val="24"/>
          <w:lang w:val="en-US" w:eastAsia="ja-JP"/>
        </w:rPr>
        <w:t>;</w:t>
      </w:r>
    </w:p>
    <w:p w14:paraId="66A1A7CE" w14:textId="3FEA5A63" w:rsidR="007C6114" w:rsidRPr="00B325DB" w:rsidRDefault="0010643A" w:rsidP="00BC4198">
      <w:pPr>
        <w:tabs>
          <w:tab w:val="left" w:pos="420"/>
          <w:tab w:val="left" w:pos="1276"/>
          <w:tab w:val="left" w:pos="1701"/>
          <w:tab w:val="num" w:pos="1843"/>
        </w:tabs>
        <w:spacing w:line="360" w:lineRule="auto"/>
        <w:jc w:val="both"/>
        <w:rPr>
          <w:sz w:val="24"/>
          <w:szCs w:val="24"/>
          <w:lang w:val="hr-HR"/>
        </w:rPr>
      </w:pPr>
      <w:r w:rsidRPr="00B325DB">
        <w:rPr>
          <w:sz w:val="24"/>
          <w:szCs w:val="24"/>
          <w:lang w:val="hr-HR"/>
        </w:rPr>
        <w:t xml:space="preserve">                  </w:t>
      </w:r>
      <w:r w:rsidR="00B8581C">
        <w:rPr>
          <w:sz w:val="24"/>
          <w:szCs w:val="24"/>
          <w:lang w:val="hr-HR"/>
        </w:rPr>
        <w:t xml:space="preserve">  </w:t>
      </w:r>
      <w:r w:rsidRPr="00B325DB">
        <w:rPr>
          <w:sz w:val="24"/>
          <w:szCs w:val="24"/>
          <w:lang w:val="hr-HR"/>
        </w:rPr>
        <w:t xml:space="preserve"> </w:t>
      </w:r>
      <w:r w:rsidR="007C6114" w:rsidRPr="00B325DB">
        <w:rPr>
          <w:sz w:val="24"/>
          <w:szCs w:val="24"/>
          <w:lang w:val="hr-HR"/>
        </w:rPr>
        <w:t>(u daljnjem tekstu „</w:t>
      </w:r>
      <w:r w:rsidR="00F957F3">
        <w:rPr>
          <w:sz w:val="24"/>
          <w:szCs w:val="24"/>
          <w:lang w:val="hr-HR"/>
        </w:rPr>
        <w:t xml:space="preserve">andorski </w:t>
      </w:r>
      <w:r w:rsidR="007C6114" w:rsidRPr="00B325DB">
        <w:rPr>
          <w:sz w:val="24"/>
          <w:szCs w:val="24"/>
          <w:lang w:val="hr-HR"/>
        </w:rPr>
        <w:t>po</w:t>
      </w:r>
      <w:r w:rsidR="003614FA">
        <w:rPr>
          <w:sz w:val="24"/>
          <w:szCs w:val="24"/>
          <w:lang w:val="hr-HR"/>
        </w:rPr>
        <w:t>rez</w:t>
      </w:r>
      <w:r w:rsidR="007C6114" w:rsidRPr="00B325DB">
        <w:rPr>
          <w:sz w:val="24"/>
          <w:szCs w:val="24"/>
          <w:lang w:val="hr-HR"/>
        </w:rPr>
        <w:t>“).</w:t>
      </w:r>
    </w:p>
    <w:p w14:paraId="62AF701C" w14:textId="77777777" w:rsidR="007C6114" w:rsidRPr="00B325DB" w:rsidRDefault="007C6114" w:rsidP="00BC4198">
      <w:pPr>
        <w:tabs>
          <w:tab w:val="left" w:pos="420"/>
          <w:tab w:val="num" w:pos="1843"/>
        </w:tabs>
        <w:spacing w:line="360" w:lineRule="auto"/>
        <w:ind w:firstLine="1276"/>
        <w:jc w:val="both"/>
        <w:rPr>
          <w:sz w:val="24"/>
          <w:szCs w:val="24"/>
          <w:lang w:val="hr-HR"/>
        </w:rPr>
      </w:pPr>
    </w:p>
    <w:p w14:paraId="7F6CE00C" w14:textId="1D79B419" w:rsidR="007C6114" w:rsidRPr="00B325DB" w:rsidRDefault="007C6114" w:rsidP="00BC4198">
      <w:pPr>
        <w:numPr>
          <w:ilvl w:val="0"/>
          <w:numId w:val="9"/>
        </w:numPr>
        <w:tabs>
          <w:tab w:val="clear" w:pos="720"/>
          <w:tab w:val="left" w:pos="420"/>
          <w:tab w:val="left" w:pos="851"/>
        </w:tabs>
        <w:spacing w:line="360" w:lineRule="auto"/>
        <w:ind w:left="0" w:firstLine="0"/>
        <w:jc w:val="both"/>
        <w:rPr>
          <w:sz w:val="24"/>
          <w:szCs w:val="24"/>
          <w:lang w:val="hr-HR"/>
        </w:rPr>
      </w:pPr>
      <w:r w:rsidRPr="00B325DB">
        <w:rPr>
          <w:sz w:val="24"/>
          <w:szCs w:val="24"/>
          <w:lang w:val="hr-HR"/>
        </w:rPr>
        <w:t>Ova</w:t>
      </w:r>
      <w:r w:rsidR="00F957F3">
        <w:rPr>
          <w:sz w:val="24"/>
          <w:szCs w:val="24"/>
          <w:lang w:val="hr-HR"/>
        </w:rPr>
        <w:t xml:space="preserve"> Konvencija</w:t>
      </w:r>
      <w:r w:rsidRPr="00B325DB">
        <w:rPr>
          <w:sz w:val="24"/>
          <w:szCs w:val="24"/>
          <w:lang w:val="hr-HR"/>
        </w:rPr>
        <w:t xml:space="preserve"> primjenjuje se </w:t>
      </w:r>
      <w:r w:rsidR="00004BBC">
        <w:rPr>
          <w:sz w:val="24"/>
          <w:szCs w:val="24"/>
          <w:lang w:val="hr-HR"/>
        </w:rPr>
        <w:t>također</w:t>
      </w:r>
      <w:r w:rsidRPr="00B325DB">
        <w:rPr>
          <w:sz w:val="24"/>
          <w:szCs w:val="24"/>
          <w:lang w:val="hr-HR"/>
        </w:rPr>
        <w:t xml:space="preserve"> na bilo koje iste ili bitno slične poreze koji se uvedu nakon datuma potpisivanja </w:t>
      </w:r>
      <w:r w:rsidR="00F957F3">
        <w:rPr>
          <w:sz w:val="24"/>
          <w:szCs w:val="24"/>
          <w:lang w:val="hr-HR"/>
        </w:rPr>
        <w:t>Konvencije</w:t>
      </w:r>
      <w:r w:rsidRPr="00B325DB">
        <w:rPr>
          <w:sz w:val="24"/>
          <w:szCs w:val="24"/>
          <w:lang w:val="hr-HR"/>
        </w:rPr>
        <w:t xml:space="preserve"> uz ili umjesto postojećih poreza. Nadležna tijela država ugovornica obavješćuju jedno drugo o svim bitnim promjenama u njihovim poreznim propisima.</w:t>
      </w:r>
    </w:p>
    <w:p w14:paraId="0EDC328F" w14:textId="77777777" w:rsidR="007C6114" w:rsidRPr="00B325DB" w:rsidRDefault="007C6114" w:rsidP="00BC4198">
      <w:pPr>
        <w:tabs>
          <w:tab w:val="left" w:pos="420"/>
        </w:tabs>
        <w:spacing w:line="360" w:lineRule="auto"/>
        <w:jc w:val="both"/>
        <w:rPr>
          <w:b/>
          <w:sz w:val="24"/>
          <w:szCs w:val="24"/>
          <w:lang w:val="hr-HR"/>
        </w:rPr>
      </w:pPr>
    </w:p>
    <w:p w14:paraId="308C57B7" w14:textId="77777777" w:rsidR="007C6114" w:rsidRPr="00B325DB" w:rsidRDefault="007C6114" w:rsidP="00BC4198">
      <w:pPr>
        <w:tabs>
          <w:tab w:val="left" w:pos="420"/>
        </w:tabs>
        <w:spacing w:line="360" w:lineRule="auto"/>
        <w:jc w:val="center"/>
        <w:rPr>
          <w:b/>
          <w:sz w:val="24"/>
          <w:szCs w:val="24"/>
          <w:lang w:val="hr-HR"/>
        </w:rPr>
      </w:pPr>
    </w:p>
    <w:p w14:paraId="130DD110"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Članak 3.</w:t>
      </w:r>
    </w:p>
    <w:p w14:paraId="141A1487"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OPĆE DEFINICIJE</w:t>
      </w:r>
    </w:p>
    <w:p w14:paraId="47923DFC" w14:textId="77777777" w:rsidR="007C6114" w:rsidRPr="00B325DB" w:rsidRDefault="007C6114" w:rsidP="00BC4198">
      <w:pPr>
        <w:tabs>
          <w:tab w:val="left" w:pos="420"/>
        </w:tabs>
        <w:spacing w:line="360" w:lineRule="auto"/>
        <w:rPr>
          <w:sz w:val="24"/>
          <w:szCs w:val="24"/>
          <w:lang w:val="hr-HR"/>
        </w:rPr>
      </w:pPr>
    </w:p>
    <w:p w14:paraId="293AB193" w14:textId="29C8D499" w:rsidR="007C6114" w:rsidRPr="00F957F3" w:rsidRDefault="007C6114" w:rsidP="00BC4198">
      <w:pPr>
        <w:numPr>
          <w:ilvl w:val="0"/>
          <w:numId w:val="8"/>
        </w:numPr>
        <w:tabs>
          <w:tab w:val="clear" w:pos="720"/>
          <w:tab w:val="left" w:pos="420"/>
          <w:tab w:val="num" w:pos="851"/>
        </w:tabs>
        <w:spacing w:line="360" w:lineRule="auto"/>
        <w:ind w:left="851" w:hanging="851"/>
        <w:jc w:val="both"/>
        <w:rPr>
          <w:sz w:val="24"/>
          <w:szCs w:val="24"/>
          <w:lang w:val="hr-HR"/>
        </w:rPr>
      </w:pPr>
      <w:r w:rsidRPr="00B325DB">
        <w:rPr>
          <w:sz w:val="24"/>
          <w:szCs w:val="24"/>
          <w:lang w:val="hr-HR"/>
        </w:rPr>
        <w:t>Za potrebe ov</w:t>
      </w:r>
      <w:r w:rsidR="00F957F3">
        <w:rPr>
          <w:sz w:val="24"/>
          <w:szCs w:val="24"/>
          <w:lang w:val="hr-HR"/>
        </w:rPr>
        <w:t>e Konvencije</w:t>
      </w:r>
      <w:r w:rsidRPr="00B325DB">
        <w:rPr>
          <w:sz w:val="24"/>
          <w:szCs w:val="24"/>
          <w:lang w:val="hr-HR"/>
        </w:rPr>
        <w:t>, osim ako kontekst ne zahtijeva drukčije:</w:t>
      </w:r>
    </w:p>
    <w:p w14:paraId="4BBB0F38" w14:textId="05F88736" w:rsidR="007C6114" w:rsidRDefault="007C6114" w:rsidP="00BC4198">
      <w:pPr>
        <w:numPr>
          <w:ilvl w:val="0"/>
          <w:numId w:val="7"/>
        </w:numPr>
        <w:tabs>
          <w:tab w:val="left" w:pos="420"/>
          <w:tab w:val="left" w:pos="1276"/>
        </w:tabs>
        <w:spacing w:line="360" w:lineRule="auto"/>
        <w:ind w:left="1276" w:hanging="425"/>
        <w:jc w:val="both"/>
        <w:rPr>
          <w:sz w:val="24"/>
          <w:szCs w:val="24"/>
          <w:lang w:val="hr-HR"/>
        </w:rPr>
      </w:pPr>
      <w:r w:rsidRPr="00B325DB">
        <w:rPr>
          <w:sz w:val="24"/>
          <w:szCs w:val="24"/>
          <w:lang w:val="hr-HR"/>
        </w:rPr>
        <w:t xml:space="preserve">izraz „Hrvatska“ označava </w:t>
      </w:r>
      <w:r w:rsidR="00F957F3">
        <w:rPr>
          <w:sz w:val="24"/>
          <w:szCs w:val="24"/>
          <w:lang w:val="hr-HR"/>
        </w:rPr>
        <w:t xml:space="preserve">državno </w:t>
      </w:r>
      <w:r w:rsidR="000B6FD9">
        <w:rPr>
          <w:sz w:val="24"/>
          <w:szCs w:val="24"/>
          <w:lang w:val="hr-HR"/>
        </w:rPr>
        <w:t xml:space="preserve">područje </w:t>
      </w:r>
      <w:r w:rsidRPr="00B325DB">
        <w:rPr>
          <w:sz w:val="24"/>
          <w:szCs w:val="24"/>
          <w:lang w:val="hr-HR"/>
        </w:rPr>
        <w:t>Republik</w:t>
      </w:r>
      <w:r w:rsidR="000B6FD9">
        <w:rPr>
          <w:sz w:val="24"/>
          <w:szCs w:val="24"/>
          <w:lang w:val="hr-HR"/>
        </w:rPr>
        <w:t>e</w:t>
      </w:r>
      <w:r w:rsidRPr="00B325DB">
        <w:rPr>
          <w:sz w:val="24"/>
          <w:szCs w:val="24"/>
          <w:lang w:val="hr-HR"/>
        </w:rPr>
        <w:t xml:space="preserve"> Hrvatsk</w:t>
      </w:r>
      <w:r w:rsidR="000B6FD9">
        <w:rPr>
          <w:sz w:val="24"/>
          <w:szCs w:val="24"/>
          <w:lang w:val="hr-HR"/>
        </w:rPr>
        <w:t>e</w:t>
      </w:r>
      <w:r w:rsidRPr="00B325DB">
        <w:rPr>
          <w:sz w:val="24"/>
          <w:szCs w:val="24"/>
          <w:lang w:val="hr-HR"/>
        </w:rPr>
        <w:t xml:space="preserve"> kao i ona područja mora koja se nastavljaju na vanjsku granicu teritorijalnog mora, uključujući morsko dno i njegovo podzemlje, na kojima Republika Hrvatska u skladu s međunarodnim pravom i propisima Republike Hrvatske vrši svoja suverena prava i jurisdikciju;</w:t>
      </w:r>
    </w:p>
    <w:p w14:paraId="3CA5DEDE" w14:textId="33655F62" w:rsidR="00BC17C1" w:rsidRPr="0065482B" w:rsidRDefault="007C6114" w:rsidP="0065482B">
      <w:pPr>
        <w:numPr>
          <w:ilvl w:val="0"/>
          <w:numId w:val="7"/>
        </w:numPr>
        <w:tabs>
          <w:tab w:val="left" w:pos="420"/>
          <w:tab w:val="left" w:pos="1276"/>
        </w:tabs>
        <w:spacing w:line="360" w:lineRule="auto"/>
        <w:ind w:left="1276" w:hanging="425"/>
        <w:jc w:val="both"/>
        <w:rPr>
          <w:sz w:val="24"/>
          <w:szCs w:val="24"/>
          <w:lang w:val="hr-HR"/>
        </w:rPr>
      </w:pPr>
      <w:r w:rsidRPr="00BC17C1">
        <w:rPr>
          <w:sz w:val="24"/>
          <w:szCs w:val="24"/>
          <w:lang w:val="hr-HR"/>
        </w:rPr>
        <w:t>izraz „</w:t>
      </w:r>
      <w:r w:rsidR="00F957F3">
        <w:rPr>
          <w:sz w:val="24"/>
          <w:szCs w:val="24"/>
          <w:lang w:val="hr-HR"/>
        </w:rPr>
        <w:t>Andora</w:t>
      </w:r>
      <w:r w:rsidRPr="00BC17C1">
        <w:rPr>
          <w:sz w:val="24"/>
          <w:szCs w:val="24"/>
          <w:lang w:val="hr-HR"/>
        </w:rPr>
        <w:t>“</w:t>
      </w:r>
      <w:r w:rsidR="00F957F3">
        <w:rPr>
          <w:sz w:val="24"/>
          <w:szCs w:val="24"/>
          <w:lang w:val="hr-HR"/>
        </w:rPr>
        <w:t xml:space="preserve"> označava Kneževinu Andoru i, kada se koristi u </w:t>
      </w:r>
      <w:r w:rsidR="00F957F3" w:rsidRPr="005F007F">
        <w:rPr>
          <w:sz w:val="24"/>
          <w:szCs w:val="24"/>
          <w:lang w:val="hr-HR"/>
        </w:rPr>
        <w:t>zemljopisnom</w:t>
      </w:r>
      <w:r w:rsidR="00F957F3">
        <w:rPr>
          <w:sz w:val="24"/>
          <w:szCs w:val="24"/>
          <w:lang w:val="hr-HR"/>
        </w:rPr>
        <w:t xml:space="preserve"> smislu, označava </w:t>
      </w:r>
      <w:r w:rsidR="00542C95">
        <w:rPr>
          <w:sz w:val="24"/>
          <w:szCs w:val="24"/>
          <w:lang w:val="hr-HR"/>
        </w:rPr>
        <w:t xml:space="preserve">državno </w:t>
      </w:r>
      <w:r w:rsidR="00F957F3">
        <w:rPr>
          <w:sz w:val="24"/>
          <w:szCs w:val="24"/>
          <w:lang w:val="hr-HR"/>
        </w:rPr>
        <w:t>područje Kneževine Andore</w:t>
      </w:r>
      <w:r w:rsidRPr="00BC17C1">
        <w:rPr>
          <w:sz w:val="24"/>
          <w:szCs w:val="24"/>
          <w:lang w:val="hr-HR"/>
        </w:rPr>
        <w:t xml:space="preserve">; </w:t>
      </w:r>
    </w:p>
    <w:p w14:paraId="4263B68D" w14:textId="7DB9BC79" w:rsidR="007C6114" w:rsidRDefault="007C6114" w:rsidP="00BC4198">
      <w:pPr>
        <w:numPr>
          <w:ilvl w:val="0"/>
          <w:numId w:val="7"/>
        </w:numPr>
        <w:tabs>
          <w:tab w:val="left" w:pos="420"/>
          <w:tab w:val="left" w:pos="1276"/>
        </w:tabs>
        <w:spacing w:line="360" w:lineRule="auto"/>
        <w:ind w:left="1276" w:hanging="425"/>
        <w:jc w:val="both"/>
        <w:rPr>
          <w:sz w:val="24"/>
          <w:szCs w:val="24"/>
          <w:lang w:val="hr-HR"/>
        </w:rPr>
      </w:pPr>
      <w:r w:rsidRPr="00BC17C1">
        <w:rPr>
          <w:sz w:val="24"/>
          <w:szCs w:val="24"/>
          <w:lang w:val="hr-HR"/>
        </w:rPr>
        <w:t xml:space="preserve">izrazi „država ugovornica“ i „druga država ugovornica“ označavaju Hrvatsku ili </w:t>
      </w:r>
      <w:r w:rsidR="0065482B">
        <w:rPr>
          <w:sz w:val="24"/>
          <w:szCs w:val="24"/>
          <w:lang w:val="hr-HR"/>
        </w:rPr>
        <w:t>Andoru</w:t>
      </w:r>
      <w:r w:rsidRPr="00BC17C1">
        <w:rPr>
          <w:sz w:val="24"/>
          <w:szCs w:val="24"/>
          <w:lang w:val="hr-HR"/>
        </w:rPr>
        <w:t xml:space="preserve">, ovisno o kontekstu; </w:t>
      </w:r>
    </w:p>
    <w:p w14:paraId="7D367453" w14:textId="22249198" w:rsidR="00BC17C1" w:rsidRPr="0065482B" w:rsidRDefault="007C6114" w:rsidP="0065482B">
      <w:pPr>
        <w:numPr>
          <w:ilvl w:val="0"/>
          <w:numId w:val="7"/>
        </w:numPr>
        <w:tabs>
          <w:tab w:val="left" w:pos="420"/>
          <w:tab w:val="left" w:pos="1276"/>
        </w:tabs>
        <w:spacing w:line="360" w:lineRule="auto"/>
        <w:ind w:left="1276" w:hanging="425"/>
        <w:jc w:val="both"/>
        <w:rPr>
          <w:sz w:val="24"/>
          <w:szCs w:val="24"/>
          <w:lang w:val="hr-HR"/>
        </w:rPr>
      </w:pPr>
      <w:r w:rsidRPr="00BC17C1">
        <w:rPr>
          <w:sz w:val="24"/>
          <w:szCs w:val="24"/>
          <w:lang w:val="hr-HR"/>
        </w:rPr>
        <w:t>izraz „osoba“ uključuje fizičku osobu, društvo i bilo koju drugu skupinu osoba;</w:t>
      </w:r>
    </w:p>
    <w:p w14:paraId="47AE0C34" w14:textId="0D456215" w:rsidR="00BC17C1" w:rsidRPr="0065482B" w:rsidRDefault="007C6114" w:rsidP="0065482B">
      <w:pPr>
        <w:numPr>
          <w:ilvl w:val="0"/>
          <w:numId w:val="7"/>
        </w:numPr>
        <w:tabs>
          <w:tab w:val="left" w:pos="420"/>
          <w:tab w:val="left" w:pos="1276"/>
        </w:tabs>
        <w:spacing w:line="360" w:lineRule="auto"/>
        <w:ind w:left="1276" w:hanging="425"/>
        <w:jc w:val="both"/>
        <w:rPr>
          <w:sz w:val="24"/>
          <w:szCs w:val="24"/>
          <w:lang w:val="hr-HR"/>
        </w:rPr>
      </w:pPr>
      <w:r w:rsidRPr="00BC17C1">
        <w:rPr>
          <w:sz w:val="24"/>
          <w:szCs w:val="24"/>
          <w:lang w:val="hr-HR"/>
        </w:rPr>
        <w:t xml:space="preserve">izraz „društvo“ označava svaku pravnu osobu ili </w:t>
      </w:r>
      <w:r w:rsidR="0065482B">
        <w:rPr>
          <w:sz w:val="24"/>
          <w:szCs w:val="24"/>
          <w:lang w:val="hr-HR"/>
        </w:rPr>
        <w:t>svaki</w:t>
      </w:r>
      <w:r w:rsidRPr="00BC17C1">
        <w:rPr>
          <w:sz w:val="24"/>
          <w:szCs w:val="24"/>
          <w:lang w:val="hr-HR"/>
        </w:rPr>
        <w:t xml:space="preserve"> </w:t>
      </w:r>
      <w:r w:rsidR="0065482B">
        <w:rPr>
          <w:sz w:val="24"/>
          <w:szCs w:val="24"/>
          <w:lang w:val="hr-HR"/>
        </w:rPr>
        <w:t>subjekt</w:t>
      </w:r>
      <w:r w:rsidRPr="00BC17C1">
        <w:rPr>
          <w:sz w:val="24"/>
          <w:szCs w:val="24"/>
          <w:lang w:val="hr-HR"/>
        </w:rPr>
        <w:t xml:space="preserve"> koji se u svrhe oporezivanja smatra pravnom osobom;</w:t>
      </w:r>
    </w:p>
    <w:p w14:paraId="3E24A4DB" w14:textId="7F9FA625" w:rsidR="00BC17C1" w:rsidRPr="0065482B" w:rsidRDefault="007C6114" w:rsidP="0065482B">
      <w:pPr>
        <w:numPr>
          <w:ilvl w:val="0"/>
          <w:numId w:val="7"/>
        </w:numPr>
        <w:tabs>
          <w:tab w:val="left" w:pos="420"/>
          <w:tab w:val="left" w:pos="1276"/>
        </w:tabs>
        <w:spacing w:line="360" w:lineRule="auto"/>
        <w:ind w:left="1276" w:hanging="425"/>
        <w:jc w:val="both"/>
        <w:rPr>
          <w:sz w:val="24"/>
          <w:szCs w:val="24"/>
          <w:lang w:val="hr-HR"/>
        </w:rPr>
      </w:pPr>
      <w:r w:rsidRPr="00BC17C1">
        <w:rPr>
          <w:sz w:val="24"/>
          <w:szCs w:val="24"/>
          <w:lang w:val="hr-HR"/>
        </w:rPr>
        <w:t>izraz „poduzeće“ primjenjuje se na obavljanje bilo kojeg poslovanja;</w:t>
      </w:r>
    </w:p>
    <w:p w14:paraId="1ED528EC" w14:textId="7E8ECDB4" w:rsidR="007C6114" w:rsidRDefault="007C6114" w:rsidP="00BC4198">
      <w:pPr>
        <w:numPr>
          <w:ilvl w:val="0"/>
          <w:numId w:val="7"/>
        </w:numPr>
        <w:tabs>
          <w:tab w:val="left" w:pos="420"/>
          <w:tab w:val="left" w:pos="1276"/>
        </w:tabs>
        <w:spacing w:line="360" w:lineRule="auto"/>
        <w:ind w:left="1276" w:hanging="425"/>
        <w:jc w:val="both"/>
        <w:rPr>
          <w:sz w:val="24"/>
          <w:szCs w:val="24"/>
          <w:lang w:val="hr-HR"/>
        </w:rPr>
      </w:pPr>
      <w:r w:rsidRPr="00BC17C1">
        <w:rPr>
          <w:sz w:val="24"/>
          <w:szCs w:val="24"/>
          <w:lang w:val="hr-HR"/>
        </w:rPr>
        <w:t xml:space="preserve">izrazi „poduzeće države ugovornice“ i „poduzeće druge države ugovornice“ označavaju poduzeće kojim upravlja rezident države ugovornice </w:t>
      </w:r>
      <w:r w:rsidR="0065482B">
        <w:rPr>
          <w:sz w:val="24"/>
          <w:szCs w:val="24"/>
          <w:lang w:val="hr-HR"/>
        </w:rPr>
        <w:t>odnosno</w:t>
      </w:r>
      <w:r w:rsidRPr="00BC17C1">
        <w:rPr>
          <w:sz w:val="24"/>
          <w:szCs w:val="24"/>
          <w:lang w:val="hr-HR"/>
        </w:rPr>
        <w:t xml:space="preserve"> poduzeće kojim upravlja rezident druge države ugovornice;</w:t>
      </w:r>
    </w:p>
    <w:p w14:paraId="35832BD7" w14:textId="15736A47" w:rsidR="00BC17C1" w:rsidRPr="0065482B" w:rsidRDefault="007C6114" w:rsidP="0065482B">
      <w:pPr>
        <w:numPr>
          <w:ilvl w:val="0"/>
          <w:numId w:val="7"/>
        </w:numPr>
        <w:tabs>
          <w:tab w:val="left" w:pos="420"/>
          <w:tab w:val="left" w:pos="1276"/>
        </w:tabs>
        <w:spacing w:line="360" w:lineRule="auto"/>
        <w:ind w:left="1276" w:hanging="425"/>
        <w:jc w:val="both"/>
        <w:rPr>
          <w:sz w:val="24"/>
          <w:szCs w:val="24"/>
          <w:lang w:val="hr-HR"/>
        </w:rPr>
      </w:pPr>
      <w:r w:rsidRPr="00BC17C1">
        <w:rPr>
          <w:sz w:val="24"/>
          <w:szCs w:val="24"/>
          <w:lang w:val="hr-HR"/>
        </w:rPr>
        <w:t>izraz „međunarodni promet“ označava svaki prijevoz brodom ili zrakoplovom osim ako se prijevoz brodom ili zrakoplovom obavlja samo između mjesta u državi ugovornici</w:t>
      </w:r>
      <w:r w:rsidR="00A345DE">
        <w:rPr>
          <w:sz w:val="24"/>
          <w:szCs w:val="24"/>
          <w:lang w:val="hr-HR"/>
        </w:rPr>
        <w:t xml:space="preserve"> i poduzeće koje upravlja brodom ili zrakoplovom nije poduzeće te države </w:t>
      </w:r>
      <w:r w:rsidR="00A345DE" w:rsidRPr="007203F9">
        <w:rPr>
          <w:sz w:val="24"/>
          <w:szCs w:val="24"/>
          <w:lang w:val="hr-HR"/>
        </w:rPr>
        <w:t>ugovornice</w:t>
      </w:r>
      <w:r w:rsidRPr="007203F9">
        <w:rPr>
          <w:sz w:val="24"/>
          <w:szCs w:val="24"/>
          <w:lang w:val="hr-HR"/>
        </w:rPr>
        <w:t>;</w:t>
      </w:r>
    </w:p>
    <w:p w14:paraId="171A9065" w14:textId="2810521C" w:rsidR="00BC17C1" w:rsidRPr="0065482B" w:rsidRDefault="007C6114" w:rsidP="00BC4198">
      <w:pPr>
        <w:numPr>
          <w:ilvl w:val="0"/>
          <w:numId w:val="7"/>
        </w:numPr>
        <w:tabs>
          <w:tab w:val="left" w:pos="420"/>
          <w:tab w:val="left" w:pos="1276"/>
        </w:tabs>
        <w:spacing w:line="360" w:lineRule="auto"/>
        <w:ind w:left="1276" w:hanging="425"/>
        <w:jc w:val="both"/>
        <w:rPr>
          <w:sz w:val="24"/>
          <w:szCs w:val="24"/>
          <w:lang w:val="hr-HR"/>
        </w:rPr>
      </w:pPr>
      <w:r w:rsidRPr="00BC17C1">
        <w:rPr>
          <w:sz w:val="24"/>
          <w:szCs w:val="24"/>
          <w:lang w:val="hr-HR"/>
        </w:rPr>
        <w:lastRenderedPageBreak/>
        <w:t>izraz „nadležno tijelo“ označava:</w:t>
      </w:r>
    </w:p>
    <w:p w14:paraId="49410D36" w14:textId="3C513EB3" w:rsidR="00BC17C1" w:rsidRPr="0065482B" w:rsidRDefault="007C6114" w:rsidP="0065482B">
      <w:pPr>
        <w:numPr>
          <w:ilvl w:val="1"/>
          <w:numId w:val="7"/>
        </w:numPr>
        <w:tabs>
          <w:tab w:val="clear" w:pos="1440"/>
          <w:tab w:val="left" w:pos="420"/>
          <w:tab w:val="left" w:pos="1276"/>
          <w:tab w:val="left" w:pos="1701"/>
          <w:tab w:val="left" w:pos="1843"/>
          <w:tab w:val="num" w:pos="2422"/>
        </w:tabs>
        <w:spacing w:line="360" w:lineRule="auto"/>
        <w:ind w:left="1701" w:hanging="425"/>
        <w:jc w:val="both"/>
        <w:rPr>
          <w:sz w:val="24"/>
          <w:szCs w:val="24"/>
          <w:lang w:val="hr-HR"/>
        </w:rPr>
      </w:pPr>
      <w:r w:rsidRPr="00B325DB">
        <w:rPr>
          <w:sz w:val="24"/>
          <w:szCs w:val="24"/>
          <w:lang w:val="hr-HR"/>
        </w:rPr>
        <w:t>u</w:t>
      </w:r>
      <w:r w:rsidR="00C51D05" w:rsidRPr="00B325DB">
        <w:rPr>
          <w:sz w:val="24"/>
          <w:szCs w:val="24"/>
          <w:lang w:val="hr-HR"/>
        </w:rPr>
        <w:t xml:space="preserve"> </w:t>
      </w:r>
      <w:r w:rsidRPr="00B325DB">
        <w:rPr>
          <w:sz w:val="24"/>
          <w:szCs w:val="24"/>
          <w:lang w:val="hr-HR"/>
        </w:rPr>
        <w:t xml:space="preserve">Hrvatskoj, ministra financija ili njegovog ovlaštenog </w:t>
      </w:r>
      <w:r w:rsidR="00C51D05" w:rsidRPr="00B325DB">
        <w:rPr>
          <w:sz w:val="24"/>
          <w:szCs w:val="24"/>
          <w:lang w:val="hr-HR"/>
        </w:rPr>
        <w:t>predstavnika</w:t>
      </w:r>
      <w:r w:rsidRPr="00B325DB">
        <w:rPr>
          <w:sz w:val="24"/>
          <w:szCs w:val="24"/>
          <w:lang w:val="hr-HR"/>
        </w:rPr>
        <w:t>; i</w:t>
      </w:r>
    </w:p>
    <w:p w14:paraId="4B48DAE2" w14:textId="42C596F5" w:rsidR="007C6114" w:rsidRPr="0065482B" w:rsidRDefault="007C6114" w:rsidP="0065482B">
      <w:pPr>
        <w:numPr>
          <w:ilvl w:val="1"/>
          <w:numId w:val="7"/>
        </w:numPr>
        <w:tabs>
          <w:tab w:val="clear" w:pos="1440"/>
          <w:tab w:val="left" w:pos="420"/>
          <w:tab w:val="left" w:pos="1418"/>
          <w:tab w:val="left" w:pos="1701"/>
          <w:tab w:val="num" w:pos="1843"/>
        </w:tabs>
        <w:spacing w:line="360" w:lineRule="auto"/>
        <w:ind w:left="1701" w:hanging="425"/>
        <w:jc w:val="both"/>
        <w:rPr>
          <w:sz w:val="24"/>
          <w:szCs w:val="24"/>
          <w:lang w:val="hr-HR"/>
        </w:rPr>
      </w:pPr>
      <w:r w:rsidRPr="00B325DB">
        <w:rPr>
          <w:sz w:val="24"/>
          <w:szCs w:val="24"/>
          <w:lang w:val="hr-HR"/>
        </w:rPr>
        <w:t xml:space="preserve">u </w:t>
      </w:r>
      <w:r w:rsidR="0065482B">
        <w:rPr>
          <w:sz w:val="24"/>
          <w:szCs w:val="24"/>
          <w:lang w:val="hr-HR"/>
        </w:rPr>
        <w:t>Andori</w:t>
      </w:r>
      <w:r w:rsidRPr="00B325DB">
        <w:rPr>
          <w:sz w:val="24"/>
          <w:szCs w:val="24"/>
          <w:lang w:val="hr-HR"/>
        </w:rPr>
        <w:t xml:space="preserve">, ministra </w:t>
      </w:r>
      <w:r w:rsidR="0065482B">
        <w:rPr>
          <w:sz w:val="24"/>
          <w:szCs w:val="24"/>
          <w:lang w:val="hr-HR"/>
        </w:rPr>
        <w:t>nadležnog za financije</w:t>
      </w:r>
      <w:r w:rsidRPr="00B325DB">
        <w:rPr>
          <w:sz w:val="24"/>
          <w:szCs w:val="24"/>
          <w:lang w:val="hr-HR"/>
        </w:rPr>
        <w:t xml:space="preserve"> ili njegovog ovlaštenog predstavnika; </w:t>
      </w:r>
    </w:p>
    <w:p w14:paraId="74FA19E9" w14:textId="5E7E49BA" w:rsidR="00BC17C1" w:rsidRPr="0065482B" w:rsidRDefault="007C6114" w:rsidP="0065482B">
      <w:pPr>
        <w:pStyle w:val="Tijeloteksta-uvlaka3"/>
        <w:numPr>
          <w:ilvl w:val="0"/>
          <w:numId w:val="7"/>
        </w:numPr>
        <w:tabs>
          <w:tab w:val="clear" w:pos="360"/>
          <w:tab w:val="left" w:pos="420"/>
          <w:tab w:val="left" w:pos="1276"/>
        </w:tabs>
        <w:spacing w:line="360" w:lineRule="auto"/>
        <w:ind w:left="1276" w:hanging="425"/>
        <w:rPr>
          <w:rFonts w:ascii="Times New Roman" w:hAnsi="Times New Roman"/>
          <w:sz w:val="24"/>
          <w:szCs w:val="24"/>
          <w:lang w:val="hr-HR"/>
        </w:rPr>
      </w:pPr>
      <w:r w:rsidRPr="00B325DB">
        <w:rPr>
          <w:rFonts w:ascii="Times New Roman" w:hAnsi="Times New Roman"/>
          <w:sz w:val="24"/>
          <w:szCs w:val="24"/>
          <w:lang w:val="hr-HR"/>
        </w:rPr>
        <w:t>izraz „državljanin“, u odnosu na državu ugovornicu, označava:</w:t>
      </w:r>
    </w:p>
    <w:p w14:paraId="39C0F4E8" w14:textId="77777777" w:rsidR="007C6114" w:rsidRDefault="007C6114" w:rsidP="0065482B">
      <w:pPr>
        <w:pStyle w:val="Tijeloteksta-uvlaka2"/>
        <w:numPr>
          <w:ilvl w:val="1"/>
          <w:numId w:val="8"/>
        </w:numPr>
        <w:tabs>
          <w:tab w:val="clear" w:pos="1800"/>
          <w:tab w:val="left" w:pos="420"/>
          <w:tab w:val="left" w:pos="1276"/>
          <w:tab w:val="left" w:pos="1701"/>
        </w:tabs>
        <w:spacing w:line="360" w:lineRule="auto"/>
        <w:ind w:left="1701" w:hanging="425"/>
        <w:rPr>
          <w:rFonts w:ascii="Times New Roman" w:hAnsi="Times New Roman"/>
          <w:sz w:val="24"/>
          <w:szCs w:val="24"/>
          <w:lang w:val="hr-HR"/>
        </w:rPr>
      </w:pPr>
      <w:r w:rsidRPr="00B325DB">
        <w:rPr>
          <w:rFonts w:ascii="Times New Roman" w:hAnsi="Times New Roman"/>
          <w:sz w:val="24"/>
          <w:szCs w:val="24"/>
          <w:lang w:val="hr-HR"/>
        </w:rPr>
        <w:t>svaku fizičku osobu koja ima državljanstvo te države ugovornice; i</w:t>
      </w:r>
    </w:p>
    <w:p w14:paraId="67021F16" w14:textId="77777777" w:rsidR="007C6114" w:rsidRPr="00B325DB" w:rsidRDefault="007C6114" w:rsidP="0065482B">
      <w:pPr>
        <w:pStyle w:val="Tijeloteksta-uvlaka2"/>
        <w:numPr>
          <w:ilvl w:val="1"/>
          <w:numId w:val="8"/>
        </w:numPr>
        <w:tabs>
          <w:tab w:val="clear" w:pos="1800"/>
          <w:tab w:val="left" w:pos="420"/>
          <w:tab w:val="left" w:pos="1276"/>
          <w:tab w:val="left" w:pos="1701"/>
        </w:tabs>
        <w:spacing w:line="360" w:lineRule="auto"/>
        <w:ind w:left="1701" w:hanging="425"/>
        <w:rPr>
          <w:rFonts w:ascii="Times New Roman" w:hAnsi="Times New Roman"/>
          <w:sz w:val="24"/>
          <w:szCs w:val="24"/>
          <w:lang w:val="hr-HR"/>
        </w:rPr>
      </w:pPr>
      <w:r w:rsidRPr="00B325DB">
        <w:rPr>
          <w:rFonts w:ascii="Times New Roman" w:hAnsi="Times New Roman"/>
          <w:sz w:val="24"/>
          <w:szCs w:val="24"/>
          <w:lang w:val="hr-HR"/>
        </w:rPr>
        <w:t>svaku pravnu osobu, partnerstvo ili udruženje koji svoj pravni položaj izvode iz propisa koji su na snazi u toj državi ugovornici;</w:t>
      </w:r>
    </w:p>
    <w:p w14:paraId="6906FA2F" w14:textId="4DAF1270" w:rsidR="007C6114" w:rsidRPr="00B325DB" w:rsidRDefault="00BC17C1" w:rsidP="00BC4198">
      <w:pPr>
        <w:pStyle w:val="Odlomakpopisa"/>
        <w:numPr>
          <w:ilvl w:val="0"/>
          <w:numId w:val="7"/>
        </w:numPr>
        <w:tabs>
          <w:tab w:val="clear" w:pos="360"/>
          <w:tab w:val="left" w:pos="420"/>
          <w:tab w:val="left" w:pos="1134"/>
          <w:tab w:val="left" w:pos="1843"/>
          <w:tab w:val="left" w:pos="1985"/>
        </w:tabs>
        <w:spacing w:line="360" w:lineRule="auto"/>
        <w:ind w:left="1276" w:hanging="425"/>
        <w:jc w:val="both"/>
        <w:rPr>
          <w:sz w:val="24"/>
          <w:szCs w:val="24"/>
          <w:lang w:val="hr-HR"/>
        </w:rPr>
      </w:pPr>
      <w:r>
        <w:rPr>
          <w:sz w:val="24"/>
          <w:szCs w:val="24"/>
          <w:lang w:val="hr-HR"/>
        </w:rPr>
        <w:t xml:space="preserve">   </w:t>
      </w:r>
      <w:r w:rsidR="007C6114" w:rsidRPr="00B325DB">
        <w:rPr>
          <w:sz w:val="24"/>
          <w:szCs w:val="24"/>
          <w:lang w:val="hr-HR"/>
        </w:rPr>
        <w:t>izraz „poslovanje“ uključuje pružanje profesionalnih usluga i drugih aktivnosti neovisnog karaktera</w:t>
      </w:r>
      <w:r w:rsidR="0065482B">
        <w:rPr>
          <w:sz w:val="24"/>
          <w:szCs w:val="24"/>
          <w:lang w:val="hr-HR"/>
        </w:rPr>
        <w:t>.</w:t>
      </w:r>
    </w:p>
    <w:p w14:paraId="4BB8DBED" w14:textId="77777777" w:rsidR="007C6114" w:rsidRPr="00B325DB" w:rsidRDefault="007C6114" w:rsidP="00BC4198">
      <w:pPr>
        <w:pStyle w:val="Odlomakpopisa"/>
        <w:tabs>
          <w:tab w:val="left" w:pos="420"/>
          <w:tab w:val="left" w:pos="1134"/>
          <w:tab w:val="left" w:pos="1843"/>
          <w:tab w:val="left" w:pos="1985"/>
        </w:tabs>
        <w:spacing w:line="360" w:lineRule="auto"/>
        <w:ind w:left="1134" w:hanging="567"/>
        <w:jc w:val="both"/>
        <w:rPr>
          <w:sz w:val="24"/>
          <w:szCs w:val="24"/>
          <w:lang w:val="hr-HR"/>
        </w:rPr>
      </w:pPr>
    </w:p>
    <w:p w14:paraId="0DDA00CC" w14:textId="015BB9B4" w:rsidR="007C6114" w:rsidRPr="00B325DB" w:rsidRDefault="007C6114" w:rsidP="00BC4198">
      <w:pPr>
        <w:numPr>
          <w:ilvl w:val="0"/>
          <w:numId w:val="8"/>
        </w:numPr>
        <w:tabs>
          <w:tab w:val="clear" w:pos="720"/>
          <w:tab w:val="left" w:pos="0"/>
          <w:tab w:val="left" w:pos="420"/>
          <w:tab w:val="left" w:pos="851"/>
        </w:tabs>
        <w:spacing w:line="360" w:lineRule="auto"/>
        <w:ind w:left="0" w:firstLine="0"/>
        <w:jc w:val="both"/>
        <w:rPr>
          <w:sz w:val="24"/>
          <w:szCs w:val="24"/>
          <w:lang w:val="hr-HR"/>
        </w:rPr>
      </w:pPr>
      <w:r w:rsidRPr="00B325DB">
        <w:rPr>
          <w:sz w:val="24"/>
          <w:szCs w:val="24"/>
          <w:lang w:val="hr-HR"/>
        </w:rPr>
        <w:t>U pogledu primjene ov</w:t>
      </w:r>
      <w:r w:rsidR="0065482B">
        <w:rPr>
          <w:sz w:val="24"/>
          <w:szCs w:val="24"/>
          <w:lang w:val="hr-HR"/>
        </w:rPr>
        <w:t>e Konvencije</w:t>
      </w:r>
      <w:r w:rsidRPr="00B325DB">
        <w:rPr>
          <w:sz w:val="24"/>
          <w:szCs w:val="24"/>
          <w:lang w:val="hr-HR"/>
        </w:rPr>
        <w:t xml:space="preserve"> u bilo koje doba od strane države ugovornice, svaki izraz koji nije nj</w:t>
      </w:r>
      <w:r w:rsidR="0065482B">
        <w:rPr>
          <w:sz w:val="24"/>
          <w:szCs w:val="24"/>
          <w:lang w:val="hr-HR"/>
        </w:rPr>
        <w:t>om</w:t>
      </w:r>
      <w:r w:rsidR="00F6165D">
        <w:rPr>
          <w:sz w:val="24"/>
          <w:szCs w:val="24"/>
          <w:lang w:val="hr-HR"/>
        </w:rPr>
        <w:t>e</w:t>
      </w:r>
      <w:r w:rsidRPr="00B325DB">
        <w:rPr>
          <w:sz w:val="24"/>
          <w:szCs w:val="24"/>
          <w:lang w:val="hr-HR"/>
        </w:rPr>
        <w:t xml:space="preserve"> određen, osim ako kontekst ne zahtijeva drukčije ili se nadležna tijela dogovore o drugom značenju sukladno odredbama članka 2</w:t>
      </w:r>
      <w:r w:rsidR="00F6165D">
        <w:rPr>
          <w:sz w:val="24"/>
          <w:szCs w:val="24"/>
          <w:lang w:val="hr-HR"/>
        </w:rPr>
        <w:t>4</w:t>
      </w:r>
      <w:r w:rsidRPr="00B325DB">
        <w:rPr>
          <w:sz w:val="24"/>
          <w:szCs w:val="24"/>
          <w:lang w:val="hr-HR"/>
        </w:rPr>
        <w:t xml:space="preserve">., ima značenje koje on u to doba ima prema pravu te države </w:t>
      </w:r>
      <w:r w:rsidR="00F6165D">
        <w:rPr>
          <w:sz w:val="24"/>
          <w:szCs w:val="24"/>
          <w:lang w:val="hr-HR"/>
        </w:rPr>
        <w:t xml:space="preserve">ugovornice </w:t>
      </w:r>
      <w:r w:rsidRPr="00B325DB">
        <w:rPr>
          <w:sz w:val="24"/>
          <w:szCs w:val="24"/>
          <w:lang w:val="hr-HR"/>
        </w:rPr>
        <w:t xml:space="preserve">za potrebe poreza na koje se </w:t>
      </w:r>
      <w:r w:rsidR="00F6165D">
        <w:rPr>
          <w:sz w:val="24"/>
          <w:szCs w:val="24"/>
          <w:lang w:val="hr-HR"/>
        </w:rPr>
        <w:t>Konvencija</w:t>
      </w:r>
      <w:r w:rsidRPr="00B325DB">
        <w:rPr>
          <w:sz w:val="24"/>
          <w:szCs w:val="24"/>
          <w:lang w:val="hr-HR"/>
        </w:rPr>
        <w:t xml:space="preserve"> primjenjuje, a svako značenje prema primjenjivim poreznim propisima te države </w:t>
      </w:r>
      <w:r w:rsidR="00F6165D">
        <w:rPr>
          <w:sz w:val="24"/>
          <w:szCs w:val="24"/>
          <w:lang w:val="hr-HR"/>
        </w:rPr>
        <w:t xml:space="preserve">ugovornice </w:t>
      </w:r>
      <w:r w:rsidRPr="00B325DB">
        <w:rPr>
          <w:sz w:val="24"/>
          <w:szCs w:val="24"/>
          <w:lang w:val="hr-HR"/>
        </w:rPr>
        <w:t>prevladavat će nad značenjem koje je tom izrazu dodijeljeno prema drugim propisima te države</w:t>
      </w:r>
      <w:r w:rsidR="00F6165D">
        <w:rPr>
          <w:sz w:val="24"/>
          <w:szCs w:val="24"/>
          <w:lang w:val="hr-HR"/>
        </w:rPr>
        <w:t xml:space="preserve"> ugovornice</w:t>
      </w:r>
      <w:r w:rsidRPr="00B325DB">
        <w:rPr>
          <w:sz w:val="24"/>
          <w:szCs w:val="24"/>
          <w:lang w:val="hr-HR"/>
        </w:rPr>
        <w:t>.</w:t>
      </w:r>
    </w:p>
    <w:p w14:paraId="7F5D4296" w14:textId="77777777" w:rsidR="007C6114" w:rsidRPr="00B325DB" w:rsidRDefault="007C6114" w:rsidP="00BC4198">
      <w:pPr>
        <w:tabs>
          <w:tab w:val="left" w:pos="0"/>
          <w:tab w:val="left" w:pos="420"/>
          <w:tab w:val="left" w:pos="851"/>
        </w:tabs>
        <w:spacing w:line="360" w:lineRule="auto"/>
        <w:jc w:val="both"/>
        <w:rPr>
          <w:sz w:val="24"/>
          <w:szCs w:val="24"/>
          <w:lang w:val="hr-HR"/>
        </w:rPr>
      </w:pPr>
    </w:p>
    <w:p w14:paraId="37D06257" w14:textId="77777777" w:rsidR="00DE2488" w:rsidRPr="00B325DB" w:rsidRDefault="00DE2488" w:rsidP="00BC4198">
      <w:pPr>
        <w:tabs>
          <w:tab w:val="left" w:pos="0"/>
          <w:tab w:val="left" w:pos="420"/>
          <w:tab w:val="left" w:pos="851"/>
        </w:tabs>
        <w:spacing w:line="360" w:lineRule="auto"/>
        <w:jc w:val="both"/>
        <w:rPr>
          <w:sz w:val="24"/>
          <w:szCs w:val="24"/>
          <w:lang w:val="hr-HR"/>
        </w:rPr>
      </w:pPr>
    </w:p>
    <w:p w14:paraId="5059622C"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Članak 4.</w:t>
      </w:r>
    </w:p>
    <w:p w14:paraId="1017FF2A"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REZIDENT</w:t>
      </w:r>
    </w:p>
    <w:p w14:paraId="03A4A52F" w14:textId="77777777" w:rsidR="007C6114" w:rsidRPr="00B325DB" w:rsidRDefault="007C6114" w:rsidP="00BC4198">
      <w:pPr>
        <w:tabs>
          <w:tab w:val="left" w:pos="420"/>
        </w:tabs>
        <w:spacing w:line="360" w:lineRule="auto"/>
        <w:rPr>
          <w:sz w:val="24"/>
          <w:szCs w:val="24"/>
          <w:lang w:val="hr-HR"/>
        </w:rPr>
      </w:pPr>
    </w:p>
    <w:p w14:paraId="5E61B505" w14:textId="1262A440" w:rsidR="007C6114" w:rsidRPr="00B325DB" w:rsidRDefault="007C6114" w:rsidP="00BC4198">
      <w:pPr>
        <w:numPr>
          <w:ilvl w:val="0"/>
          <w:numId w:val="4"/>
        </w:numPr>
        <w:tabs>
          <w:tab w:val="clear" w:pos="720"/>
          <w:tab w:val="left" w:pos="142"/>
          <w:tab w:val="left" w:pos="420"/>
          <w:tab w:val="left" w:pos="851"/>
        </w:tabs>
        <w:spacing w:line="360" w:lineRule="auto"/>
        <w:ind w:left="0" w:firstLine="0"/>
        <w:jc w:val="both"/>
        <w:rPr>
          <w:sz w:val="24"/>
          <w:szCs w:val="24"/>
          <w:lang w:val="hr-HR"/>
        </w:rPr>
      </w:pPr>
      <w:r w:rsidRPr="00B325DB">
        <w:rPr>
          <w:sz w:val="24"/>
          <w:szCs w:val="24"/>
          <w:lang w:val="hr-HR"/>
        </w:rPr>
        <w:t>Za potrebe ov</w:t>
      </w:r>
      <w:r w:rsidR="00F6165D">
        <w:rPr>
          <w:sz w:val="24"/>
          <w:szCs w:val="24"/>
          <w:lang w:val="hr-HR"/>
        </w:rPr>
        <w:t>e Konvencije</w:t>
      </w:r>
      <w:r w:rsidRPr="00B325DB">
        <w:rPr>
          <w:sz w:val="24"/>
          <w:szCs w:val="24"/>
          <w:lang w:val="hr-HR"/>
        </w:rPr>
        <w:t>, izraz „rezident države ugovornice“ označava svaku osobu koja, prema propisima te države ugovornice, u njoj podliježe oporezivanju na temelju svog prebivališta, boravišta, mjesta uprave ili bilo kojeg drugog obilježja slične naravi, i također uključuje tu državu ugovornicu i bilo koju njezinu političku podjedinicu ili lokalnu vlast. Međutim, ovaj izraz ne uključuje bilo koju osobu koja u toj državi ugovornici podliježe oporezivanju samo u pogledu dohotka iz izvora u toj državi ugovornici</w:t>
      </w:r>
      <w:r w:rsidR="00DB09B4">
        <w:rPr>
          <w:sz w:val="24"/>
          <w:szCs w:val="24"/>
          <w:lang w:val="hr-HR"/>
        </w:rPr>
        <w:t xml:space="preserve"> ili imovine koja se u njoj nalazi</w:t>
      </w:r>
      <w:r w:rsidRPr="00B325DB">
        <w:rPr>
          <w:sz w:val="24"/>
          <w:szCs w:val="24"/>
          <w:lang w:val="hr-HR"/>
        </w:rPr>
        <w:t xml:space="preserve">.  </w:t>
      </w:r>
    </w:p>
    <w:p w14:paraId="656A5C74" w14:textId="77777777" w:rsidR="007C6114" w:rsidRPr="00B325DB" w:rsidRDefault="007C6114" w:rsidP="00BC4198">
      <w:pPr>
        <w:tabs>
          <w:tab w:val="num" w:pos="360"/>
          <w:tab w:val="left" w:pos="420"/>
          <w:tab w:val="left" w:pos="900"/>
        </w:tabs>
        <w:spacing w:line="360" w:lineRule="auto"/>
        <w:ind w:left="426" w:hanging="426"/>
        <w:jc w:val="both"/>
        <w:rPr>
          <w:sz w:val="24"/>
          <w:szCs w:val="24"/>
          <w:lang w:val="hr-HR"/>
        </w:rPr>
      </w:pPr>
    </w:p>
    <w:p w14:paraId="3C69AD9A" w14:textId="77777777" w:rsidR="007C6114" w:rsidRPr="00B325DB" w:rsidRDefault="007C6114" w:rsidP="00BC4198">
      <w:pPr>
        <w:numPr>
          <w:ilvl w:val="0"/>
          <w:numId w:val="4"/>
        </w:numPr>
        <w:tabs>
          <w:tab w:val="clear" w:pos="720"/>
          <w:tab w:val="left" w:pos="0"/>
          <w:tab w:val="left" w:pos="420"/>
          <w:tab w:val="left" w:pos="851"/>
        </w:tabs>
        <w:spacing w:line="360" w:lineRule="auto"/>
        <w:ind w:left="0" w:firstLine="0"/>
        <w:jc w:val="both"/>
        <w:rPr>
          <w:sz w:val="24"/>
          <w:szCs w:val="24"/>
          <w:lang w:val="hr-HR"/>
        </w:rPr>
      </w:pPr>
      <w:r w:rsidRPr="00B325DB">
        <w:rPr>
          <w:sz w:val="24"/>
          <w:szCs w:val="24"/>
          <w:lang w:val="hr-HR"/>
        </w:rPr>
        <w:t>Ako je, zbog odredaba stavka 1., fizička osoba rezident obiju država ugovornica, tada se njezin pravni položaj određuje kako slijedi:</w:t>
      </w:r>
    </w:p>
    <w:p w14:paraId="4FB3C5BF" w14:textId="77777777" w:rsidR="007C6114" w:rsidRDefault="007C6114" w:rsidP="00BC4198">
      <w:pPr>
        <w:pStyle w:val="Tekstkomentara"/>
        <w:numPr>
          <w:ilvl w:val="0"/>
          <w:numId w:val="11"/>
        </w:numPr>
        <w:tabs>
          <w:tab w:val="clear" w:pos="720"/>
          <w:tab w:val="left" w:pos="360"/>
          <w:tab w:val="left" w:pos="420"/>
          <w:tab w:val="num" w:pos="1276"/>
        </w:tabs>
        <w:spacing w:line="360" w:lineRule="auto"/>
        <w:ind w:left="1276" w:hanging="425"/>
        <w:jc w:val="both"/>
        <w:rPr>
          <w:sz w:val="24"/>
          <w:szCs w:val="24"/>
          <w:lang w:val="hr-HR"/>
        </w:rPr>
      </w:pPr>
      <w:r w:rsidRPr="00B325DB">
        <w:rPr>
          <w:sz w:val="24"/>
          <w:szCs w:val="24"/>
          <w:lang w:val="hr-HR"/>
        </w:rPr>
        <w:t xml:space="preserve">smatra se rezidentom samo one države ugovornice u kojoj ima prebivalište koje joj je na raspolaganju; ako ima prebivalište koje joj je na raspolaganju u objema </w:t>
      </w:r>
      <w:r w:rsidRPr="00B325DB">
        <w:rPr>
          <w:sz w:val="24"/>
          <w:szCs w:val="24"/>
          <w:lang w:val="hr-HR"/>
        </w:rPr>
        <w:lastRenderedPageBreak/>
        <w:t>državama ugovornicama, smatra se rezidentom samo one države ugovornice s kojom ima bliže osobne i gospodarske veze (središte životnih interesa);</w:t>
      </w:r>
    </w:p>
    <w:p w14:paraId="6B2B884A" w14:textId="77777777" w:rsidR="007C6114" w:rsidRDefault="007C6114" w:rsidP="00BC4198">
      <w:pPr>
        <w:pStyle w:val="Tekstkomentara"/>
        <w:numPr>
          <w:ilvl w:val="0"/>
          <w:numId w:val="11"/>
        </w:numPr>
        <w:tabs>
          <w:tab w:val="clear" w:pos="720"/>
          <w:tab w:val="left" w:pos="360"/>
          <w:tab w:val="left" w:pos="420"/>
          <w:tab w:val="num" w:pos="1276"/>
        </w:tabs>
        <w:spacing w:line="360" w:lineRule="auto"/>
        <w:ind w:left="1276" w:hanging="425"/>
        <w:jc w:val="both"/>
        <w:rPr>
          <w:sz w:val="24"/>
          <w:szCs w:val="24"/>
          <w:lang w:val="hr-HR"/>
        </w:rPr>
      </w:pPr>
      <w:r w:rsidRPr="00A3220D">
        <w:rPr>
          <w:sz w:val="24"/>
          <w:szCs w:val="24"/>
          <w:lang w:val="hr-HR"/>
        </w:rPr>
        <w:t>ako se ne može odrediti država ugovornica u kojoj ima središte životnih interesa, ili ako ni u jednoj državi ugovornici nema prebivalište koje joj je na raspolaganju, smatra se rezidentom samo one države ugovornice u kojoj ima uobičajeno boravište;</w:t>
      </w:r>
    </w:p>
    <w:p w14:paraId="431BAB6B" w14:textId="77777777" w:rsidR="007C6114" w:rsidRDefault="007C6114" w:rsidP="00BC4198">
      <w:pPr>
        <w:pStyle w:val="Tekstkomentara"/>
        <w:numPr>
          <w:ilvl w:val="0"/>
          <w:numId w:val="11"/>
        </w:numPr>
        <w:tabs>
          <w:tab w:val="clear" w:pos="720"/>
          <w:tab w:val="left" w:pos="360"/>
          <w:tab w:val="left" w:pos="420"/>
          <w:tab w:val="num" w:pos="1276"/>
        </w:tabs>
        <w:spacing w:line="360" w:lineRule="auto"/>
        <w:ind w:left="1276" w:hanging="425"/>
        <w:jc w:val="both"/>
        <w:rPr>
          <w:sz w:val="24"/>
          <w:szCs w:val="24"/>
          <w:lang w:val="hr-HR"/>
        </w:rPr>
      </w:pPr>
      <w:r w:rsidRPr="00A3220D">
        <w:rPr>
          <w:sz w:val="24"/>
          <w:szCs w:val="24"/>
          <w:lang w:val="hr-HR"/>
        </w:rPr>
        <w:t>ako ima uobičajeno boravište u objema državama ugovornicama ili ga nema ni u jednoj od njih, smatra se rezidentom samo one države ugovornice čiji je državljanin;</w:t>
      </w:r>
    </w:p>
    <w:p w14:paraId="6EF9FBA4" w14:textId="77777777" w:rsidR="007C6114" w:rsidRPr="00A3220D" w:rsidRDefault="007C6114" w:rsidP="00BC4198">
      <w:pPr>
        <w:pStyle w:val="Tekstkomentara"/>
        <w:numPr>
          <w:ilvl w:val="0"/>
          <w:numId w:val="11"/>
        </w:numPr>
        <w:tabs>
          <w:tab w:val="clear" w:pos="720"/>
          <w:tab w:val="left" w:pos="360"/>
          <w:tab w:val="left" w:pos="420"/>
          <w:tab w:val="num" w:pos="1276"/>
        </w:tabs>
        <w:spacing w:line="360" w:lineRule="auto"/>
        <w:ind w:left="1276" w:hanging="425"/>
        <w:jc w:val="both"/>
        <w:rPr>
          <w:sz w:val="24"/>
          <w:szCs w:val="24"/>
          <w:lang w:val="hr-HR"/>
        </w:rPr>
      </w:pPr>
      <w:r w:rsidRPr="00A3220D">
        <w:rPr>
          <w:sz w:val="24"/>
          <w:szCs w:val="24"/>
          <w:lang w:val="hr-HR"/>
        </w:rPr>
        <w:t xml:space="preserve">ako je državljanin obiju država ugovornica ili niti jedne od njih, nadležna tijela država ugovornica rješavaju pitanje zajedničkim dogovorom. </w:t>
      </w:r>
    </w:p>
    <w:p w14:paraId="0737C28F" w14:textId="77777777" w:rsidR="007C6114" w:rsidRPr="00B325DB" w:rsidRDefault="007C6114" w:rsidP="00BC4198">
      <w:pPr>
        <w:tabs>
          <w:tab w:val="left" w:pos="420"/>
        </w:tabs>
        <w:spacing w:line="360" w:lineRule="auto"/>
        <w:jc w:val="both"/>
        <w:rPr>
          <w:sz w:val="24"/>
          <w:szCs w:val="24"/>
          <w:lang w:val="hr-HR"/>
        </w:rPr>
      </w:pPr>
    </w:p>
    <w:p w14:paraId="012FA4B8" w14:textId="069DCF35" w:rsidR="007C6114" w:rsidRPr="00B325DB" w:rsidRDefault="007C6114" w:rsidP="00BC4198">
      <w:pPr>
        <w:pStyle w:val="Odlomakpopisa"/>
        <w:widowControl w:val="0"/>
        <w:numPr>
          <w:ilvl w:val="0"/>
          <w:numId w:val="29"/>
        </w:numPr>
        <w:tabs>
          <w:tab w:val="left" w:pos="0"/>
          <w:tab w:val="left" w:pos="420"/>
          <w:tab w:val="left" w:pos="851"/>
        </w:tabs>
        <w:spacing w:line="360" w:lineRule="auto"/>
        <w:ind w:left="0" w:right="100" w:firstLine="0"/>
        <w:jc w:val="both"/>
        <w:rPr>
          <w:sz w:val="24"/>
          <w:szCs w:val="24"/>
          <w:lang w:val="hr-HR" w:eastAsia="en-US"/>
        </w:rPr>
      </w:pPr>
      <w:r w:rsidRPr="00B325DB">
        <w:rPr>
          <w:sz w:val="24"/>
          <w:szCs w:val="24"/>
          <w:lang w:val="hr-HR"/>
        </w:rPr>
        <w:t xml:space="preserve">Ako je, zbog odredaba stavka 1., osoba koja nije fizička osoba rezident obiju država ugovornica, </w:t>
      </w:r>
      <w:r w:rsidR="00DB09B4" w:rsidRPr="00DB09B4">
        <w:rPr>
          <w:sz w:val="24"/>
          <w:szCs w:val="24"/>
          <w:lang w:val="hr-HR"/>
        </w:rPr>
        <w:t xml:space="preserve">tada se smatra rezidentom samo one države </w:t>
      </w:r>
      <w:r w:rsidR="00F6165D">
        <w:rPr>
          <w:sz w:val="24"/>
          <w:szCs w:val="24"/>
          <w:lang w:val="hr-HR"/>
        </w:rPr>
        <w:t xml:space="preserve">ugovornice </w:t>
      </w:r>
      <w:r w:rsidR="00DB09B4" w:rsidRPr="00DB09B4">
        <w:rPr>
          <w:sz w:val="24"/>
          <w:szCs w:val="24"/>
          <w:lang w:val="hr-HR"/>
        </w:rPr>
        <w:t>u kojoj se nalazi njezino mjesto stvarne uprave</w:t>
      </w:r>
      <w:r w:rsidRPr="00B325DB">
        <w:rPr>
          <w:sz w:val="24"/>
          <w:szCs w:val="24"/>
          <w:lang w:val="hr-HR" w:eastAsia="en-US"/>
        </w:rPr>
        <w:t>.</w:t>
      </w:r>
    </w:p>
    <w:p w14:paraId="1BCEE63C" w14:textId="77777777" w:rsidR="00B04427" w:rsidRPr="00B325DB" w:rsidRDefault="00B04427" w:rsidP="00BC4198">
      <w:pPr>
        <w:tabs>
          <w:tab w:val="left" w:pos="420"/>
        </w:tabs>
        <w:spacing w:line="360" w:lineRule="auto"/>
        <w:rPr>
          <w:b/>
          <w:sz w:val="24"/>
          <w:szCs w:val="24"/>
          <w:lang w:val="hr-HR"/>
        </w:rPr>
      </w:pPr>
    </w:p>
    <w:p w14:paraId="6B6358E6" w14:textId="77777777" w:rsidR="00B04427" w:rsidRPr="00B325DB" w:rsidRDefault="00B04427" w:rsidP="00BC4198">
      <w:pPr>
        <w:tabs>
          <w:tab w:val="left" w:pos="420"/>
        </w:tabs>
        <w:spacing w:line="360" w:lineRule="auto"/>
        <w:jc w:val="center"/>
        <w:rPr>
          <w:b/>
          <w:sz w:val="24"/>
          <w:szCs w:val="24"/>
          <w:lang w:val="hr-HR"/>
        </w:rPr>
      </w:pPr>
    </w:p>
    <w:p w14:paraId="5D56515F"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Članak 5.</w:t>
      </w:r>
    </w:p>
    <w:p w14:paraId="537C9BA0"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STALNA POSLOVNA JEDINICA</w:t>
      </w:r>
    </w:p>
    <w:p w14:paraId="6E6B3B77" w14:textId="77777777" w:rsidR="007C6114" w:rsidRPr="00B325DB" w:rsidRDefault="007C6114" w:rsidP="00BC4198">
      <w:pPr>
        <w:tabs>
          <w:tab w:val="left" w:pos="420"/>
        </w:tabs>
        <w:spacing w:line="360" w:lineRule="auto"/>
        <w:rPr>
          <w:sz w:val="24"/>
          <w:szCs w:val="24"/>
          <w:lang w:val="hr-HR"/>
        </w:rPr>
      </w:pPr>
    </w:p>
    <w:p w14:paraId="22D5251D" w14:textId="226C90B1" w:rsidR="007C6114" w:rsidRPr="00B325DB" w:rsidRDefault="007C6114" w:rsidP="00BC4198">
      <w:pPr>
        <w:numPr>
          <w:ilvl w:val="0"/>
          <w:numId w:val="12"/>
        </w:numPr>
        <w:tabs>
          <w:tab w:val="clear" w:pos="360"/>
          <w:tab w:val="num" w:pos="0"/>
          <w:tab w:val="left" w:pos="420"/>
          <w:tab w:val="left" w:pos="851"/>
        </w:tabs>
        <w:spacing w:line="360" w:lineRule="auto"/>
        <w:ind w:left="0" w:firstLine="0"/>
        <w:jc w:val="both"/>
        <w:rPr>
          <w:sz w:val="24"/>
          <w:szCs w:val="24"/>
          <w:lang w:val="hr-HR"/>
        </w:rPr>
      </w:pPr>
      <w:r w:rsidRPr="00B325DB">
        <w:rPr>
          <w:sz w:val="24"/>
          <w:szCs w:val="24"/>
          <w:lang w:val="hr-HR"/>
        </w:rPr>
        <w:t>Za potrebe ov</w:t>
      </w:r>
      <w:r w:rsidR="00F6165D">
        <w:rPr>
          <w:sz w:val="24"/>
          <w:szCs w:val="24"/>
          <w:lang w:val="hr-HR"/>
        </w:rPr>
        <w:t>e Konvencije</w:t>
      </w:r>
      <w:r w:rsidRPr="00B325DB">
        <w:rPr>
          <w:sz w:val="24"/>
          <w:szCs w:val="24"/>
          <w:lang w:val="hr-HR"/>
        </w:rPr>
        <w:t>, izraz „stalna poslovna jedinica“ označava stalno mjesto poslovanja putem kojega se poslovanje poduzeća obavlja u cijelosti ili djelomično.</w:t>
      </w:r>
    </w:p>
    <w:p w14:paraId="65FD9E21" w14:textId="77777777" w:rsidR="007C6114" w:rsidRPr="00B325DB" w:rsidRDefault="007C6114" w:rsidP="00BC4198">
      <w:pPr>
        <w:tabs>
          <w:tab w:val="left" w:pos="420"/>
          <w:tab w:val="num" w:pos="567"/>
        </w:tabs>
        <w:spacing w:line="360" w:lineRule="auto"/>
        <w:ind w:left="425" w:hanging="425"/>
        <w:jc w:val="both"/>
        <w:rPr>
          <w:sz w:val="24"/>
          <w:szCs w:val="24"/>
          <w:lang w:val="hr-HR"/>
        </w:rPr>
      </w:pPr>
    </w:p>
    <w:p w14:paraId="4DA83499" w14:textId="77777777" w:rsidR="007C6114" w:rsidRPr="00B325DB" w:rsidRDefault="007C6114" w:rsidP="00BC4198">
      <w:pPr>
        <w:numPr>
          <w:ilvl w:val="0"/>
          <w:numId w:val="12"/>
        </w:numPr>
        <w:tabs>
          <w:tab w:val="clear" w:pos="360"/>
          <w:tab w:val="left" w:pos="420"/>
          <w:tab w:val="num" w:pos="851"/>
          <w:tab w:val="left" w:pos="1418"/>
        </w:tabs>
        <w:spacing w:line="360" w:lineRule="auto"/>
        <w:ind w:left="851" w:hanging="851"/>
        <w:jc w:val="both"/>
        <w:rPr>
          <w:sz w:val="24"/>
          <w:szCs w:val="24"/>
          <w:lang w:val="hr-HR"/>
        </w:rPr>
      </w:pPr>
      <w:r w:rsidRPr="00B325DB">
        <w:rPr>
          <w:sz w:val="24"/>
          <w:szCs w:val="24"/>
          <w:lang w:val="hr-HR"/>
        </w:rPr>
        <w:t>Izraz „stalna poslovna jedinica“ uključuje posebno:</w:t>
      </w:r>
    </w:p>
    <w:p w14:paraId="3D067E48" w14:textId="77777777" w:rsidR="007C6114" w:rsidRDefault="007C6114" w:rsidP="00BC4198">
      <w:pPr>
        <w:numPr>
          <w:ilvl w:val="0"/>
          <w:numId w:val="13"/>
        </w:numPr>
        <w:tabs>
          <w:tab w:val="clear" w:pos="1080"/>
          <w:tab w:val="left" w:pos="420"/>
          <w:tab w:val="left" w:pos="1276"/>
          <w:tab w:val="left" w:pos="1985"/>
        </w:tabs>
        <w:spacing w:line="360" w:lineRule="auto"/>
        <w:ind w:left="1276" w:hanging="425"/>
        <w:jc w:val="both"/>
        <w:rPr>
          <w:sz w:val="24"/>
          <w:szCs w:val="24"/>
          <w:lang w:val="hr-HR"/>
        </w:rPr>
      </w:pPr>
      <w:r w:rsidRPr="00B325DB">
        <w:rPr>
          <w:sz w:val="24"/>
          <w:szCs w:val="24"/>
          <w:lang w:val="hr-HR"/>
        </w:rPr>
        <w:t>mjesto uprave;</w:t>
      </w:r>
    </w:p>
    <w:p w14:paraId="2C70696E" w14:textId="77777777" w:rsidR="007C6114" w:rsidRDefault="007C6114" w:rsidP="00BC4198">
      <w:pPr>
        <w:numPr>
          <w:ilvl w:val="0"/>
          <w:numId w:val="13"/>
        </w:numPr>
        <w:tabs>
          <w:tab w:val="clear" w:pos="1080"/>
          <w:tab w:val="left" w:pos="420"/>
          <w:tab w:val="left" w:pos="1276"/>
          <w:tab w:val="left" w:pos="1985"/>
        </w:tabs>
        <w:spacing w:line="360" w:lineRule="auto"/>
        <w:ind w:left="1276" w:hanging="425"/>
        <w:jc w:val="both"/>
        <w:rPr>
          <w:sz w:val="24"/>
          <w:szCs w:val="24"/>
          <w:lang w:val="hr-HR"/>
        </w:rPr>
      </w:pPr>
      <w:r w:rsidRPr="00A3220D">
        <w:rPr>
          <w:sz w:val="24"/>
          <w:szCs w:val="24"/>
          <w:lang w:val="hr-HR"/>
        </w:rPr>
        <w:t>podružnicu;</w:t>
      </w:r>
    </w:p>
    <w:p w14:paraId="06DFEBAB" w14:textId="77777777" w:rsidR="007C6114" w:rsidRDefault="007C6114" w:rsidP="00BC4198">
      <w:pPr>
        <w:numPr>
          <w:ilvl w:val="0"/>
          <w:numId w:val="13"/>
        </w:numPr>
        <w:tabs>
          <w:tab w:val="clear" w:pos="1080"/>
          <w:tab w:val="left" w:pos="420"/>
          <w:tab w:val="left" w:pos="1276"/>
          <w:tab w:val="left" w:pos="1985"/>
        </w:tabs>
        <w:spacing w:line="360" w:lineRule="auto"/>
        <w:ind w:left="1276" w:hanging="425"/>
        <w:jc w:val="both"/>
        <w:rPr>
          <w:sz w:val="24"/>
          <w:szCs w:val="24"/>
          <w:lang w:val="hr-HR"/>
        </w:rPr>
      </w:pPr>
      <w:r w:rsidRPr="00A3220D">
        <w:rPr>
          <w:sz w:val="24"/>
          <w:szCs w:val="24"/>
          <w:lang w:val="hr-HR"/>
        </w:rPr>
        <w:t>ured;</w:t>
      </w:r>
    </w:p>
    <w:p w14:paraId="3303F104" w14:textId="77777777" w:rsidR="007C6114" w:rsidRDefault="007C6114" w:rsidP="00BC4198">
      <w:pPr>
        <w:numPr>
          <w:ilvl w:val="0"/>
          <w:numId w:val="13"/>
        </w:numPr>
        <w:tabs>
          <w:tab w:val="clear" w:pos="1080"/>
          <w:tab w:val="left" w:pos="420"/>
          <w:tab w:val="left" w:pos="1276"/>
          <w:tab w:val="left" w:pos="1985"/>
        </w:tabs>
        <w:spacing w:line="360" w:lineRule="auto"/>
        <w:ind w:left="1276" w:hanging="425"/>
        <w:jc w:val="both"/>
        <w:rPr>
          <w:sz w:val="24"/>
          <w:szCs w:val="24"/>
          <w:lang w:val="hr-HR"/>
        </w:rPr>
      </w:pPr>
      <w:r w:rsidRPr="00A3220D">
        <w:rPr>
          <w:sz w:val="24"/>
          <w:szCs w:val="24"/>
          <w:lang w:val="hr-HR"/>
        </w:rPr>
        <w:t>tvornicu;</w:t>
      </w:r>
    </w:p>
    <w:p w14:paraId="30D0746C" w14:textId="6CEEEC0C" w:rsidR="007C6114" w:rsidRDefault="007C6114" w:rsidP="00BC4198">
      <w:pPr>
        <w:numPr>
          <w:ilvl w:val="0"/>
          <w:numId w:val="13"/>
        </w:numPr>
        <w:tabs>
          <w:tab w:val="clear" w:pos="1080"/>
          <w:tab w:val="left" w:pos="420"/>
          <w:tab w:val="left" w:pos="1276"/>
          <w:tab w:val="left" w:pos="1985"/>
        </w:tabs>
        <w:spacing w:line="360" w:lineRule="auto"/>
        <w:ind w:left="1276" w:hanging="425"/>
        <w:jc w:val="both"/>
        <w:rPr>
          <w:sz w:val="24"/>
          <w:szCs w:val="24"/>
          <w:lang w:val="hr-HR"/>
        </w:rPr>
      </w:pPr>
      <w:r w:rsidRPr="00A3220D">
        <w:rPr>
          <w:sz w:val="24"/>
          <w:szCs w:val="24"/>
          <w:lang w:val="hr-HR"/>
        </w:rPr>
        <w:t xml:space="preserve">radionicu; </w:t>
      </w:r>
    </w:p>
    <w:p w14:paraId="0A0FFA44" w14:textId="00D4C95D" w:rsidR="007C6114" w:rsidRDefault="007C6114" w:rsidP="00BC4198">
      <w:pPr>
        <w:numPr>
          <w:ilvl w:val="0"/>
          <w:numId w:val="13"/>
        </w:numPr>
        <w:tabs>
          <w:tab w:val="clear" w:pos="1080"/>
          <w:tab w:val="left" w:pos="420"/>
          <w:tab w:val="left" w:pos="1276"/>
          <w:tab w:val="left" w:pos="1985"/>
        </w:tabs>
        <w:spacing w:line="360" w:lineRule="auto"/>
        <w:ind w:left="1276" w:hanging="425"/>
        <w:jc w:val="both"/>
        <w:rPr>
          <w:sz w:val="24"/>
          <w:szCs w:val="24"/>
          <w:lang w:val="hr-HR"/>
        </w:rPr>
      </w:pPr>
      <w:r w:rsidRPr="00A3220D">
        <w:rPr>
          <w:sz w:val="24"/>
          <w:szCs w:val="24"/>
          <w:lang w:val="hr-HR"/>
        </w:rPr>
        <w:t>rudnik, naftni ili plinski izvor, kamenolom ili bilo koje drugo mjesto crpljenja prirodnih bogatstava</w:t>
      </w:r>
      <w:r w:rsidR="00F6165D">
        <w:rPr>
          <w:sz w:val="24"/>
          <w:szCs w:val="24"/>
          <w:lang w:val="hr-HR"/>
        </w:rPr>
        <w:t>; i</w:t>
      </w:r>
    </w:p>
    <w:p w14:paraId="2200BFEC" w14:textId="34A16FA2" w:rsidR="007C6114" w:rsidRDefault="00F6165D" w:rsidP="005F007F">
      <w:pPr>
        <w:numPr>
          <w:ilvl w:val="0"/>
          <w:numId w:val="13"/>
        </w:numPr>
        <w:tabs>
          <w:tab w:val="clear" w:pos="1080"/>
          <w:tab w:val="left" w:pos="420"/>
          <w:tab w:val="left" w:pos="1276"/>
          <w:tab w:val="left" w:pos="1985"/>
        </w:tabs>
        <w:spacing w:line="360" w:lineRule="auto"/>
        <w:ind w:left="851" w:firstLine="0"/>
        <w:jc w:val="both"/>
        <w:rPr>
          <w:sz w:val="24"/>
          <w:szCs w:val="24"/>
          <w:lang w:val="hr-HR"/>
        </w:rPr>
      </w:pPr>
      <w:r w:rsidRPr="00E17F17">
        <w:rPr>
          <w:sz w:val="24"/>
          <w:szCs w:val="24"/>
          <w:lang w:val="hr-HR"/>
        </w:rPr>
        <w:t xml:space="preserve">poljoprivredno, </w:t>
      </w:r>
      <w:r w:rsidRPr="005F007F">
        <w:rPr>
          <w:sz w:val="24"/>
          <w:szCs w:val="24"/>
          <w:lang w:val="hr-HR"/>
        </w:rPr>
        <w:t>stočarsko ili šumsko iskorištavanj</w:t>
      </w:r>
      <w:r w:rsidR="00E17F17" w:rsidRPr="005F007F">
        <w:rPr>
          <w:sz w:val="24"/>
          <w:szCs w:val="24"/>
          <w:lang w:val="hr-HR"/>
        </w:rPr>
        <w:t>e</w:t>
      </w:r>
      <w:r w:rsidR="00E17F17">
        <w:rPr>
          <w:sz w:val="24"/>
          <w:szCs w:val="24"/>
          <w:lang w:val="hr-HR"/>
        </w:rPr>
        <w:t>.</w:t>
      </w:r>
    </w:p>
    <w:p w14:paraId="30446202" w14:textId="77777777" w:rsidR="00E17F17" w:rsidRPr="00E17F17" w:rsidRDefault="00E17F17" w:rsidP="00E17F17">
      <w:pPr>
        <w:tabs>
          <w:tab w:val="left" w:pos="420"/>
          <w:tab w:val="left" w:pos="1276"/>
          <w:tab w:val="left" w:pos="1985"/>
        </w:tabs>
        <w:spacing w:line="360" w:lineRule="auto"/>
        <w:ind w:left="851"/>
        <w:jc w:val="both"/>
        <w:rPr>
          <w:sz w:val="24"/>
          <w:szCs w:val="24"/>
          <w:lang w:val="hr-HR"/>
        </w:rPr>
      </w:pPr>
    </w:p>
    <w:p w14:paraId="11CF8393" w14:textId="77777777" w:rsidR="007C6114" w:rsidRPr="00B325DB" w:rsidRDefault="007C6114" w:rsidP="00BC4198">
      <w:pPr>
        <w:numPr>
          <w:ilvl w:val="0"/>
          <w:numId w:val="12"/>
        </w:numPr>
        <w:tabs>
          <w:tab w:val="clear" w:pos="360"/>
          <w:tab w:val="left" w:pos="0"/>
          <w:tab w:val="left" w:pos="420"/>
          <w:tab w:val="left" w:pos="851"/>
        </w:tabs>
        <w:spacing w:line="360" w:lineRule="auto"/>
        <w:ind w:left="0" w:firstLine="0"/>
        <w:jc w:val="both"/>
        <w:rPr>
          <w:sz w:val="24"/>
          <w:szCs w:val="24"/>
          <w:lang w:val="hr-HR"/>
        </w:rPr>
      </w:pPr>
      <w:r w:rsidRPr="00B325DB">
        <w:rPr>
          <w:sz w:val="24"/>
          <w:szCs w:val="24"/>
          <w:lang w:val="hr-HR"/>
        </w:rPr>
        <w:lastRenderedPageBreak/>
        <w:t xml:space="preserve">Gradilište ili građevinski ili montažni projekt čini stalnu poslovnu jedinicu samo ako traje dulje od dvanaest mjeseci. </w:t>
      </w:r>
    </w:p>
    <w:p w14:paraId="60F752C7" w14:textId="77777777" w:rsidR="007C6114" w:rsidRPr="00B325DB" w:rsidRDefault="007C6114" w:rsidP="00BC4198">
      <w:pPr>
        <w:tabs>
          <w:tab w:val="left" w:pos="420"/>
        </w:tabs>
        <w:spacing w:line="360" w:lineRule="auto"/>
        <w:ind w:left="426" w:hanging="426"/>
        <w:jc w:val="both"/>
        <w:rPr>
          <w:sz w:val="24"/>
          <w:szCs w:val="24"/>
          <w:lang w:val="hr-HR"/>
        </w:rPr>
      </w:pPr>
    </w:p>
    <w:p w14:paraId="36A2EA39" w14:textId="2879EE25" w:rsidR="007C6114" w:rsidRPr="00E17F17" w:rsidRDefault="007C6114" w:rsidP="00BC4198">
      <w:pPr>
        <w:numPr>
          <w:ilvl w:val="0"/>
          <w:numId w:val="12"/>
        </w:numPr>
        <w:tabs>
          <w:tab w:val="clear" w:pos="360"/>
          <w:tab w:val="left" w:pos="0"/>
          <w:tab w:val="left" w:pos="420"/>
          <w:tab w:val="left" w:pos="851"/>
        </w:tabs>
        <w:spacing w:line="360" w:lineRule="auto"/>
        <w:ind w:left="0" w:firstLine="0"/>
        <w:jc w:val="both"/>
        <w:rPr>
          <w:sz w:val="24"/>
          <w:szCs w:val="24"/>
          <w:lang w:val="hr-HR"/>
        </w:rPr>
      </w:pPr>
      <w:r w:rsidRPr="00E7081D">
        <w:rPr>
          <w:sz w:val="24"/>
          <w:szCs w:val="24"/>
          <w:lang w:val="hr-HR"/>
        </w:rPr>
        <w:t>Neovisno o prethodnim odredbama ovog članka, neće se smatrati da izraz „stalna poslovna  jedinica“ uključuje:</w:t>
      </w:r>
    </w:p>
    <w:p w14:paraId="6059C6D1" w14:textId="2C539F4E" w:rsidR="00A3220D" w:rsidRPr="00E17F17" w:rsidRDefault="007C6114" w:rsidP="00E17F17">
      <w:pPr>
        <w:numPr>
          <w:ilvl w:val="0"/>
          <w:numId w:val="14"/>
        </w:numPr>
        <w:tabs>
          <w:tab w:val="clear" w:pos="720"/>
          <w:tab w:val="left" w:pos="420"/>
          <w:tab w:val="left" w:pos="1276"/>
        </w:tabs>
        <w:spacing w:line="360" w:lineRule="auto"/>
        <w:ind w:left="1276" w:hanging="425"/>
        <w:jc w:val="both"/>
        <w:rPr>
          <w:sz w:val="24"/>
          <w:szCs w:val="24"/>
          <w:lang w:val="hr-HR"/>
        </w:rPr>
      </w:pPr>
      <w:r w:rsidRPr="00E7081D">
        <w:rPr>
          <w:sz w:val="24"/>
          <w:szCs w:val="24"/>
          <w:lang w:val="hr-HR"/>
        </w:rPr>
        <w:t>korištenje objekata isključivo u svrhu uskladištenja</w:t>
      </w:r>
      <w:r w:rsidR="00E17F17">
        <w:rPr>
          <w:sz w:val="24"/>
          <w:szCs w:val="24"/>
          <w:lang w:val="hr-HR"/>
        </w:rPr>
        <w:t xml:space="preserve">, </w:t>
      </w:r>
      <w:r w:rsidRPr="00E7081D">
        <w:rPr>
          <w:sz w:val="24"/>
          <w:szCs w:val="24"/>
          <w:lang w:val="hr-HR"/>
        </w:rPr>
        <w:t xml:space="preserve">izlaganja </w:t>
      </w:r>
      <w:r w:rsidR="00E17F17">
        <w:rPr>
          <w:sz w:val="24"/>
          <w:szCs w:val="24"/>
          <w:lang w:val="hr-HR"/>
        </w:rPr>
        <w:t xml:space="preserve">ili isporuke </w:t>
      </w:r>
      <w:r w:rsidRPr="00E7081D">
        <w:rPr>
          <w:sz w:val="24"/>
          <w:szCs w:val="24"/>
          <w:lang w:val="hr-HR"/>
        </w:rPr>
        <w:t>dobara ili roba koji pripadaju poduzeću;</w:t>
      </w:r>
    </w:p>
    <w:p w14:paraId="315ED913" w14:textId="61A611B4" w:rsidR="00A3220D" w:rsidRPr="00E17F17" w:rsidRDefault="007C6114" w:rsidP="00E17F17">
      <w:pPr>
        <w:numPr>
          <w:ilvl w:val="0"/>
          <w:numId w:val="14"/>
        </w:numPr>
        <w:tabs>
          <w:tab w:val="clear" w:pos="720"/>
          <w:tab w:val="left" w:pos="420"/>
          <w:tab w:val="left" w:pos="1276"/>
        </w:tabs>
        <w:spacing w:line="360" w:lineRule="auto"/>
        <w:ind w:left="1276" w:hanging="425"/>
        <w:jc w:val="both"/>
        <w:rPr>
          <w:sz w:val="24"/>
          <w:szCs w:val="24"/>
          <w:lang w:val="hr-HR"/>
        </w:rPr>
      </w:pPr>
      <w:r w:rsidRPr="00A3220D">
        <w:rPr>
          <w:sz w:val="24"/>
          <w:szCs w:val="24"/>
          <w:lang w:val="hr-HR"/>
        </w:rPr>
        <w:t>održavanje zaliha dobara ili roba koje pripadaju poduzeću isključivo u svrhu uskladištenja</w:t>
      </w:r>
      <w:r w:rsidR="00E17F17">
        <w:rPr>
          <w:sz w:val="24"/>
          <w:szCs w:val="24"/>
          <w:lang w:val="hr-HR"/>
        </w:rPr>
        <w:t xml:space="preserve">, </w:t>
      </w:r>
      <w:r w:rsidRPr="00A3220D">
        <w:rPr>
          <w:sz w:val="24"/>
          <w:szCs w:val="24"/>
          <w:lang w:val="hr-HR"/>
        </w:rPr>
        <w:t>izlaganja</w:t>
      </w:r>
      <w:r w:rsidR="00E17F17">
        <w:rPr>
          <w:sz w:val="24"/>
          <w:szCs w:val="24"/>
          <w:lang w:val="hr-HR"/>
        </w:rPr>
        <w:t xml:space="preserve"> ili isporuke</w:t>
      </w:r>
      <w:r w:rsidRPr="00A3220D">
        <w:rPr>
          <w:sz w:val="24"/>
          <w:szCs w:val="24"/>
          <w:lang w:val="hr-HR"/>
        </w:rPr>
        <w:t>;</w:t>
      </w:r>
    </w:p>
    <w:p w14:paraId="1EBA6F04" w14:textId="77777777" w:rsidR="007C6114" w:rsidRDefault="007C6114" w:rsidP="00BC4198">
      <w:pPr>
        <w:numPr>
          <w:ilvl w:val="0"/>
          <w:numId w:val="14"/>
        </w:numPr>
        <w:tabs>
          <w:tab w:val="clear" w:pos="720"/>
          <w:tab w:val="left" w:pos="420"/>
          <w:tab w:val="left" w:pos="1276"/>
        </w:tabs>
        <w:spacing w:line="360" w:lineRule="auto"/>
        <w:ind w:left="1276" w:hanging="425"/>
        <w:jc w:val="both"/>
        <w:rPr>
          <w:sz w:val="24"/>
          <w:szCs w:val="24"/>
          <w:lang w:val="hr-HR"/>
        </w:rPr>
      </w:pPr>
      <w:r w:rsidRPr="00A3220D">
        <w:rPr>
          <w:sz w:val="24"/>
          <w:szCs w:val="24"/>
          <w:lang w:val="hr-HR"/>
        </w:rPr>
        <w:t>održavanje zaliha dobara ili roba koje pripadaju poduzeću isključivo u svrhu prerade koju obavlja drugo poduzeće;</w:t>
      </w:r>
    </w:p>
    <w:p w14:paraId="027DE724" w14:textId="77777777" w:rsidR="007C6114" w:rsidRDefault="007C6114" w:rsidP="00BC4198">
      <w:pPr>
        <w:numPr>
          <w:ilvl w:val="0"/>
          <w:numId w:val="14"/>
        </w:numPr>
        <w:tabs>
          <w:tab w:val="clear" w:pos="720"/>
          <w:tab w:val="left" w:pos="420"/>
          <w:tab w:val="left" w:pos="1276"/>
        </w:tabs>
        <w:spacing w:line="360" w:lineRule="auto"/>
        <w:ind w:left="1276" w:hanging="425"/>
        <w:jc w:val="both"/>
        <w:rPr>
          <w:sz w:val="24"/>
          <w:szCs w:val="24"/>
          <w:lang w:val="hr-HR"/>
        </w:rPr>
      </w:pPr>
      <w:r w:rsidRPr="00A3220D">
        <w:rPr>
          <w:sz w:val="24"/>
          <w:szCs w:val="24"/>
          <w:lang w:val="hr-HR"/>
        </w:rPr>
        <w:t>održavanje stalnog mjesta poslovanja isključivo u svrhu kupnje dobara ili roba ili u svrhu prikupljanja podataka za poduzeće;</w:t>
      </w:r>
    </w:p>
    <w:p w14:paraId="5EA7D2EB" w14:textId="77777777" w:rsidR="00E7081D" w:rsidRDefault="007C6114" w:rsidP="00BC4198">
      <w:pPr>
        <w:numPr>
          <w:ilvl w:val="0"/>
          <w:numId w:val="14"/>
        </w:numPr>
        <w:tabs>
          <w:tab w:val="clear" w:pos="720"/>
          <w:tab w:val="left" w:pos="420"/>
          <w:tab w:val="left" w:pos="1276"/>
        </w:tabs>
        <w:spacing w:line="360" w:lineRule="auto"/>
        <w:ind w:left="1276" w:hanging="425"/>
        <w:jc w:val="both"/>
        <w:rPr>
          <w:sz w:val="24"/>
          <w:szCs w:val="24"/>
          <w:lang w:val="hr-HR"/>
        </w:rPr>
      </w:pPr>
      <w:r w:rsidRPr="00A3220D">
        <w:rPr>
          <w:sz w:val="24"/>
          <w:szCs w:val="24"/>
          <w:lang w:val="hr-HR"/>
        </w:rPr>
        <w:t>održavanje stalnog mjesta poslovanja isključivo u svrhu obavljanja</w:t>
      </w:r>
      <w:r w:rsidR="00E7081D" w:rsidRPr="00A3220D">
        <w:rPr>
          <w:sz w:val="24"/>
          <w:szCs w:val="24"/>
          <w:lang w:val="hr-HR"/>
        </w:rPr>
        <w:t>,</w:t>
      </w:r>
      <w:r w:rsidRPr="00A3220D">
        <w:rPr>
          <w:sz w:val="24"/>
          <w:szCs w:val="24"/>
          <w:lang w:val="hr-HR"/>
        </w:rPr>
        <w:t xml:space="preserve"> za poduzeće</w:t>
      </w:r>
      <w:r w:rsidR="00E7081D" w:rsidRPr="00A3220D">
        <w:rPr>
          <w:sz w:val="24"/>
          <w:szCs w:val="24"/>
          <w:lang w:val="hr-HR"/>
        </w:rPr>
        <w:t>,</w:t>
      </w:r>
      <w:r w:rsidRPr="00A3220D">
        <w:rPr>
          <w:sz w:val="24"/>
          <w:szCs w:val="24"/>
          <w:lang w:val="hr-HR"/>
        </w:rPr>
        <w:t xml:space="preserve"> bilo koje druge aktivnosti</w:t>
      </w:r>
      <w:r w:rsidR="00E7081D" w:rsidRPr="00A3220D">
        <w:rPr>
          <w:sz w:val="24"/>
          <w:szCs w:val="24"/>
          <w:lang w:val="hr-HR"/>
        </w:rPr>
        <w:t>;</w:t>
      </w:r>
      <w:r w:rsidRPr="00A3220D">
        <w:rPr>
          <w:sz w:val="24"/>
          <w:szCs w:val="24"/>
          <w:lang w:val="hr-HR"/>
        </w:rPr>
        <w:t xml:space="preserve"> </w:t>
      </w:r>
    </w:p>
    <w:p w14:paraId="0609BF55" w14:textId="5B675436" w:rsidR="00E7081D" w:rsidRPr="00A3220D" w:rsidRDefault="007C6114" w:rsidP="00BC4198">
      <w:pPr>
        <w:numPr>
          <w:ilvl w:val="0"/>
          <w:numId w:val="14"/>
        </w:numPr>
        <w:tabs>
          <w:tab w:val="clear" w:pos="720"/>
          <w:tab w:val="left" w:pos="420"/>
          <w:tab w:val="left" w:pos="1276"/>
        </w:tabs>
        <w:spacing w:line="360" w:lineRule="auto"/>
        <w:ind w:left="1276" w:hanging="425"/>
        <w:jc w:val="both"/>
        <w:rPr>
          <w:sz w:val="24"/>
          <w:szCs w:val="24"/>
          <w:lang w:val="hr-HR"/>
        </w:rPr>
      </w:pPr>
      <w:r w:rsidRPr="00A3220D">
        <w:rPr>
          <w:sz w:val="24"/>
          <w:szCs w:val="24"/>
          <w:lang w:val="hr-HR"/>
        </w:rPr>
        <w:t xml:space="preserve">održavanje stalnog mjesta poslovanja isključivo zbog bilo koje kombinacije aktivnosti spomenutih u podstavcima od a) do e), </w:t>
      </w:r>
    </w:p>
    <w:p w14:paraId="2C1AAACA" w14:textId="2616777B" w:rsidR="007C6114" w:rsidRPr="00E7081D" w:rsidRDefault="007C6114" w:rsidP="00BC4198">
      <w:pPr>
        <w:tabs>
          <w:tab w:val="left" w:pos="420"/>
          <w:tab w:val="left" w:pos="1134"/>
          <w:tab w:val="left" w:pos="1418"/>
        </w:tabs>
        <w:spacing w:line="360" w:lineRule="auto"/>
        <w:jc w:val="both"/>
        <w:rPr>
          <w:sz w:val="24"/>
          <w:szCs w:val="24"/>
          <w:lang w:val="hr-HR"/>
        </w:rPr>
      </w:pPr>
      <w:r w:rsidRPr="00E7081D">
        <w:rPr>
          <w:sz w:val="24"/>
          <w:szCs w:val="24"/>
          <w:lang w:val="hr-HR"/>
        </w:rPr>
        <w:t xml:space="preserve">pod uvjetom da je </w:t>
      </w:r>
      <w:r w:rsidR="00E7081D" w:rsidRPr="00E7081D">
        <w:rPr>
          <w:sz w:val="24"/>
          <w:szCs w:val="24"/>
          <w:lang w:val="hr-HR"/>
        </w:rPr>
        <w:t>ta</w:t>
      </w:r>
      <w:r w:rsidRPr="00E7081D">
        <w:rPr>
          <w:sz w:val="24"/>
          <w:szCs w:val="24"/>
          <w:lang w:val="hr-HR"/>
        </w:rPr>
        <w:t xml:space="preserve"> aktivnost</w:t>
      </w:r>
      <w:r w:rsidR="00E7081D" w:rsidRPr="00E7081D">
        <w:rPr>
          <w:sz w:val="24"/>
          <w:szCs w:val="24"/>
          <w:lang w:val="hr-HR"/>
        </w:rPr>
        <w:t xml:space="preserve"> ili u slučaju podstavka f), ukupna aktivnost</w:t>
      </w:r>
      <w:r w:rsidRPr="00E7081D">
        <w:rPr>
          <w:sz w:val="24"/>
          <w:szCs w:val="24"/>
          <w:lang w:val="hr-HR"/>
        </w:rPr>
        <w:t xml:space="preserve"> stalnog mjesta poslovanja pripremne ili pomoćne naravi.</w:t>
      </w:r>
    </w:p>
    <w:p w14:paraId="1616DE01" w14:textId="77777777" w:rsidR="007C6114" w:rsidRPr="0090222F" w:rsidRDefault="007C6114" w:rsidP="00BC4198">
      <w:pPr>
        <w:tabs>
          <w:tab w:val="left" w:pos="420"/>
          <w:tab w:val="left" w:pos="1418"/>
        </w:tabs>
        <w:spacing w:line="360" w:lineRule="auto"/>
        <w:jc w:val="both"/>
        <w:rPr>
          <w:color w:val="FF0000"/>
          <w:sz w:val="24"/>
          <w:szCs w:val="24"/>
          <w:lang w:val="hr-HR"/>
        </w:rPr>
      </w:pPr>
    </w:p>
    <w:p w14:paraId="064F7EF2" w14:textId="0D6471D8" w:rsidR="007C6114" w:rsidRPr="00B325DB" w:rsidRDefault="007C6114" w:rsidP="00BC4198">
      <w:pPr>
        <w:numPr>
          <w:ilvl w:val="0"/>
          <w:numId w:val="12"/>
        </w:numPr>
        <w:tabs>
          <w:tab w:val="clear" w:pos="360"/>
          <w:tab w:val="num" w:pos="0"/>
          <w:tab w:val="left" w:pos="420"/>
          <w:tab w:val="left" w:pos="851"/>
        </w:tabs>
        <w:spacing w:line="360" w:lineRule="auto"/>
        <w:ind w:left="0" w:firstLine="0"/>
        <w:jc w:val="both"/>
        <w:rPr>
          <w:sz w:val="24"/>
          <w:szCs w:val="24"/>
          <w:lang w:val="hr-HR"/>
        </w:rPr>
      </w:pPr>
      <w:r w:rsidRPr="00B325DB">
        <w:rPr>
          <w:sz w:val="24"/>
          <w:szCs w:val="24"/>
          <w:lang w:val="hr-HR"/>
        </w:rPr>
        <w:t>Stavak 4. ne primjenjuje se kada stalno mjesto poslovanja koristi ili održava poduzeće ako isto poduzeće ili usko povezano poduzeće obavlja poslovanje na istom mjestu ili na drugom mjestu u istoj državi ugovornic</w:t>
      </w:r>
      <w:r w:rsidR="00A345DE">
        <w:rPr>
          <w:sz w:val="24"/>
          <w:szCs w:val="24"/>
          <w:lang w:val="hr-HR"/>
        </w:rPr>
        <w:t>i</w:t>
      </w:r>
      <w:r w:rsidRPr="00B325DB">
        <w:rPr>
          <w:sz w:val="24"/>
          <w:szCs w:val="24"/>
          <w:lang w:val="hr-HR"/>
        </w:rPr>
        <w:t xml:space="preserve"> i:</w:t>
      </w:r>
    </w:p>
    <w:p w14:paraId="64BDB0FE" w14:textId="77777777" w:rsidR="007C6114" w:rsidRDefault="007C6114" w:rsidP="00BC4198">
      <w:pPr>
        <w:pStyle w:val="Odlomakpopisa"/>
        <w:numPr>
          <w:ilvl w:val="0"/>
          <w:numId w:val="22"/>
        </w:numPr>
        <w:tabs>
          <w:tab w:val="left" w:pos="420"/>
          <w:tab w:val="left" w:pos="1276"/>
        </w:tabs>
        <w:spacing w:line="360" w:lineRule="auto"/>
        <w:ind w:left="1276" w:hanging="425"/>
        <w:jc w:val="both"/>
        <w:rPr>
          <w:sz w:val="24"/>
          <w:szCs w:val="24"/>
          <w:lang w:val="hr-HR"/>
        </w:rPr>
      </w:pPr>
      <w:r w:rsidRPr="00B325DB">
        <w:rPr>
          <w:sz w:val="24"/>
          <w:szCs w:val="24"/>
          <w:lang w:val="hr-HR"/>
        </w:rPr>
        <w:t>to mjesto ili drugo mjesto čine stalnu poslovnu jedinicu poduzeća ili usko povezanog poduzeća prema odredbama ovog članka; ili</w:t>
      </w:r>
    </w:p>
    <w:p w14:paraId="2D2E102C" w14:textId="1EA91CE1" w:rsidR="007C6114" w:rsidRPr="00E17F17" w:rsidRDefault="007C6114" w:rsidP="00BC4198">
      <w:pPr>
        <w:pStyle w:val="Odlomakpopisa"/>
        <w:numPr>
          <w:ilvl w:val="0"/>
          <w:numId w:val="22"/>
        </w:numPr>
        <w:tabs>
          <w:tab w:val="left" w:pos="420"/>
          <w:tab w:val="left" w:pos="1276"/>
        </w:tabs>
        <w:spacing w:line="360" w:lineRule="auto"/>
        <w:ind w:left="1276" w:hanging="425"/>
        <w:jc w:val="both"/>
        <w:rPr>
          <w:sz w:val="24"/>
          <w:szCs w:val="24"/>
          <w:lang w:val="hr-HR"/>
        </w:rPr>
      </w:pPr>
      <w:r w:rsidRPr="00E17F17">
        <w:rPr>
          <w:sz w:val="24"/>
          <w:szCs w:val="24"/>
          <w:lang w:val="hr-HR"/>
        </w:rPr>
        <w:t>ukupna aktivnost koja proizlazi iz kombinacije djelatnosti koje obavljaju dva poduzeća na istom mjestu ili isto poduzeće ili usko povezana poduzeća na dva mjesta, nije pripremne ili pomoćne naravi,</w:t>
      </w:r>
    </w:p>
    <w:p w14:paraId="5B2F3264" w14:textId="77777777" w:rsidR="007C6114" w:rsidRPr="00B325DB" w:rsidRDefault="007C6114" w:rsidP="00BC4198">
      <w:pPr>
        <w:tabs>
          <w:tab w:val="left" w:pos="420"/>
          <w:tab w:val="left" w:pos="851"/>
        </w:tabs>
        <w:spacing w:line="360" w:lineRule="auto"/>
        <w:jc w:val="both"/>
        <w:rPr>
          <w:sz w:val="24"/>
          <w:szCs w:val="24"/>
          <w:lang w:val="hr-HR"/>
        </w:rPr>
      </w:pPr>
      <w:r w:rsidRPr="00B325DB">
        <w:rPr>
          <w:sz w:val="24"/>
          <w:szCs w:val="24"/>
          <w:lang w:val="hr-HR"/>
        </w:rPr>
        <w:t xml:space="preserve">pod uvjetom da poslovne djelatnosti koje obavljaju dva poduzeća na istom mjestu ili isto poduzeće ili usko povezana poduzeća na dva mjesta predstavljaju </w:t>
      </w:r>
      <w:proofErr w:type="spellStart"/>
      <w:r w:rsidRPr="00B325DB">
        <w:rPr>
          <w:sz w:val="24"/>
          <w:szCs w:val="24"/>
          <w:lang w:val="hr-HR"/>
        </w:rPr>
        <w:t>nadopunjujuće</w:t>
      </w:r>
      <w:proofErr w:type="spellEnd"/>
      <w:r w:rsidRPr="00B325DB">
        <w:rPr>
          <w:sz w:val="24"/>
          <w:szCs w:val="24"/>
          <w:lang w:val="hr-HR"/>
        </w:rPr>
        <w:t xml:space="preserve"> funkcije koje su dio jedinstvenog poslovanja.</w:t>
      </w:r>
    </w:p>
    <w:p w14:paraId="3CACFEF8" w14:textId="77777777" w:rsidR="007C6114" w:rsidRPr="00B325DB" w:rsidRDefault="007C6114" w:rsidP="00BC4198">
      <w:pPr>
        <w:tabs>
          <w:tab w:val="num" w:pos="360"/>
          <w:tab w:val="left" w:pos="420"/>
          <w:tab w:val="left" w:pos="720"/>
        </w:tabs>
        <w:spacing w:line="360" w:lineRule="auto"/>
        <w:jc w:val="both"/>
        <w:rPr>
          <w:sz w:val="24"/>
          <w:szCs w:val="24"/>
          <w:lang w:val="hr-HR"/>
        </w:rPr>
      </w:pPr>
    </w:p>
    <w:p w14:paraId="53BE455C" w14:textId="77777777" w:rsidR="007C6114" w:rsidRPr="00B325DB" w:rsidRDefault="007C6114" w:rsidP="00BC4198">
      <w:pPr>
        <w:numPr>
          <w:ilvl w:val="0"/>
          <w:numId w:val="12"/>
        </w:numPr>
        <w:tabs>
          <w:tab w:val="clear" w:pos="360"/>
          <w:tab w:val="num" w:pos="0"/>
          <w:tab w:val="left" w:pos="420"/>
          <w:tab w:val="left" w:pos="851"/>
        </w:tabs>
        <w:spacing w:line="360" w:lineRule="auto"/>
        <w:ind w:left="0" w:firstLine="0"/>
        <w:jc w:val="both"/>
        <w:rPr>
          <w:sz w:val="24"/>
          <w:szCs w:val="24"/>
          <w:lang w:val="hr-HR"/>
        </w:rPr>
      </w:pPr>
      <w:r w:rsidRPr="00B325DB">
        <w:rPr>
          <w:sz w:val="24"/>
          <w:szCs w:val="24"/>
          <w:lang w:val="hr-HR"/>
        </w:rPr>
        <w:t xml:space="preserve">Neovisno o odredbama stavaka 1. i 2., ali sukladno odredbama stavka 7., kada osoba djeluje u državi ugovornici u ime poduzeća te, pri tome, uobičajeno sklapa ugovore ili </w:t>
      </w:r>
      <w:r w:rsidRPr="00B325DB">
        <w:rPr>
          <w:sz w:val="24"/>
          <w:szCs w:val="24"/>
          <w:lang w:val="hr-HR"/>
        </w:rPr>
        <w:lastRenderedPageBreak/>
        <w:t xml:space="preserve">uobičajeno ima glavnu ulogu u postupku sklapanja ugovora koji se rutinski sklapaju bez značajne preinake od strane poduzeća, te se ti ugovori sklapaju:  </w:t>
      </w:r>
    </w:p>
    <w:p w14:paraId="205BD133" w14:textId="5A98D1BC" w:rsidR="007C6114" w:rsidRDefault="007C6114" w:rsidP="00BC4198">
      <w:pPr>
        <w:pStyle w:val="Odlomakpopisa"/>
        <w:numPr>
          <w:ilvl w:val="0"/>
          <w:numId w:val="23"/>
        </w:numPr>
        <w:tabs>
          <w:tab w:val="left" w:pos="420"/>
          <w:tab w:val="left" w:pos="1276"/>
        </w:tabs>
        <w:spacing w:line="360" w:lineRule="auto"/>
        <w:ind w:left="1276" w:hanging="425"/>
        <w:jc w:val="both"/>
        <w:rPr>
          <w:sz w:val="24"/>
          <w:szCs w:val="24"/>
          <w:lang w:val="hr-HR"/>
        </w:rPr>
      </w:pPr>
      <w:r w:rsidRPr="00B325DB">
        <w:rPr>
          <w:sz w:val="24"/>
          <w:szCs w:val="24"/>
          <w:lang w:val="hr-HR"/>
        </w:rPr>
        <w:t>u ime poduzeća</w:t>
      </w:r>
      <w:r w:rsidR="00E17F17">
        <w:rPr>
          <w:sz w:val="24"/>
          <w:szCs w:val="24"/>
          <w:lang w:val="hr-HR"/>
        </w:rPr>
        <w:t xml:space="preserve">, </w:t>
      </w:r>
      <w:r w:rsidRPr="00B325DB">
        <w:rPr>
          <w:sz w:val="24"/>
          <w:szCs w:val="24"/>
          <w:lang w:val="hr-HR"/>
        </w:rPr>
        <w:t xml:space="preserve">ili </w:t>
      </w:r>
    </w:p>
    <w:p w14:paraId="177A8250" w14:textId="4416FBE9" w:rsidR="007C6114" w:rsidRDefault="007C6114" w:rsidP="00BC4198">
      <w:pPr>
        <w:pStyle w:val="Odlomakpopisa"/>
        <w:numPr>
          <w:ilvl w:val="0"/>
          <w:numId w:val="23"/>
        </w:numPr>
        <w:tabs>
          <w:tab w:val="left" w:pos="420"/>
          <w:tab w:val="left" w:pos="1276"/>
        </w:tabs>
        <w:spacing w:line="360" w:lineRule="auto"/>
        <w:ind w:left="1276" w:hanging="425"/>
        <w:jc w:val="both"/>
        <w:rPr>
          <w:sz w:val="24"/>
          <w:szCs w:val="24"/>
          <w:lang w:val="hr-HR"/>
        </w:rPr>
      </w:pPr>
      <w:r w:rsidRPr="00A3220D">
        <w:rPr>
          <w:sz w:val="24"/>
          <w:szCs w:val="24"/>
          <w:lang w:val="hr-HR"/>
        </w:rPr>
        <w:t>za prijenos vlasništva, ili za dodjeljivanje prava na korištenje, imovine koju posjeduje to poduzeća ili za koju to poduzeće ima pravo korištenja</w:t>
      </w:r>
      <w:r w:rsidR="00E17F17">
        <w:rPr>
          <w:sz w:val="24"/>
          <w:szCs w:val="24"/>
          <w:lang w:val="hr-HR"/>
        </w:rPr>
        <w:t xml:space="preserve">, </w:t>
      </w:r>
      <w:r w:rsidRPr="00A3220D">
        <w:rPr>
          <w:sz w:val="24"/>
          <w:szCs w:val="24"/>
          <w:lang w:val="hr-HR"/>
        </w:rPr>
        <w:t>ili</w:t>
      </w:r>
    </w:p>
    <w:p w14:paraId="7EB966E7" w14:textId="77777777" w:rsidR="007C6114" w:rsidRPr="00A3220D" w:rsidRDefault="007C6114" w:rsidP="00BC4198">
      <w:pPr>
        <w:pStyle w:val="Odlomakpopisa"/>
        <w:numPr>
          <w:ilvl w:val="0"/>
          <w:numId w:val="23"/>
        </w:numPr>
        <w:tabs>
          <w:tab w:val="left" w:pos="420"/>
          <w:tab w:val="left" w:pos="1276"/>
        </w:tabs>
        <w:spacing w:line="360" w:lineRule="auto"/>
        <w:ind w:left="1276" w:hanging="425"/>
        <w:jc w:val="both"/>
        <w:rPr>
          <w:sz w:val="24"/>
          <w:szCs w:val="24"/>
          <w:lang w:val="hr-HR"/>
        </w:rPr>
      </w:pPr>
      <w:r w:rsidRPr="00A3220D">
        <w:rPr>
          <w:sz w:val="24"/>
          <w:szCs w:val="24"/>
          <w:lang w:val="hr-HR"/>
        </w:rPr>
        <w:t>za pružanje usluga od strane tog poduzeća,</w:t>
      </w:r>
    </w:p>
    <w:p w14:paraId="04A5CA8D" w14:textId="6F713859" w:rsidR="007C6114" w:rsidRPr="00B325DB" w:rsidRDefault="007C6114" w:rsidP="00BC4198">
      <w:pPr>
        <w:tabs>
          <w:tab w:val="left" w:pos="420"/>
          <w:tab w:val="left" w:pos="851"/>
        </w:tabs>
        <w:spacing w:line="360" w:lineRule="auto"/>
        <w:jc w:val="both"/>
        <w:rPr>
          <w:sz w:val="24"/>
          <w:szCs w:val="24"/>
          <w:lang w:val="hr-HR"/>
        </w:rPr>
      </w:pPr>
      <w:r w:rsidRPr="00B325DB">
        <w:rPr>
          <w:sz w:val="24"/>
          <w:szCs w:val="24"/>
          <w:lang w:val="hr-HR"/>
        </w:rPr>
        <w:t>smatra se da to poduzeće ima stalnu poslovnu jedinicu u toj državi ugovornici u pogledu svih djelatnosti koje ta osoba poduzima za poduzeće, osim ako djelatnosti te osobe nisu ograničene na one navedene u stavku 4. koje, ako bi se obavljale putem stalnog mjesta poslovanja</w:t>
      </w:r>
      <w:r w:rsidR="00A345DE">
        <w:rPr>
          <w:sz w:val="24"/>
          <w:szCs w:val="24"/>
          <w:lang w:val="hr-HR"/>
        </w:rPr>
        <w:t xml:space="preserve"> (</w:t>
      </w:r>
      <w:r w:rsidR="00A345DE" w:rsidRPr="00A345DE">
        <w:rPr>
          <w:sz w:val="24"/>
          <w:szCs w:val="24"/>
          <w:lang w:val="hr-HR"/>
        </w:rPr>
        <w:t>osim stalnog mjesta poslovanja na koji se primjenjuje stavak 5.)</w:t>
      </w:r>
      <w:r w:rsidRPr="00B325DB">
        <w:rPr>
          <w:sz w:val="24"/>
          <w:szCs w:val="24"/>
          <w:lang w:val="hr-HR"/>
        </w:rPr>
        <w:t>, ne bi to stalno mjesto poslovanja činile stalnom poslovnom jedi</w:t>
      </w:r>
      <w:r w:rsidR="005334CB" w:rsidRPr="00B325DB">
        <w:rPr>
          <w:sz w:val="24"/>
          <w:szCs w:val="24"/>
          <w:lang w:val="hr-HR"/>
        </w:rPr>
        <w:t>nicom prema odredbama</w:t>
      </w:r>
      <w:r w:rsidR="00061D5A">
        <w:rPr>
          <w:sz w:val="24"/>
          <w:szCs w:val="24"/>
          <w:lang w:val="hr-HR"/>
        </w:rPr>
        <w:t xml:space="preserve"> tog</w:t>
      </w:r>
      <w:r w:rsidR="005334CB" w:rsidRPr="00B325DB">
        <w:rPr>
          <w:sz w:val="24"/>
          <w:szCs w:val="24"/>
          <w:lang w:val="hr-HR"/>
        </w:rPr>
        <w:t xml:space="preserve"> stavka.</w:t>
      </w:r>
    </w:p>
    <w:p w14:paraId="67582BFB" w14:textId="77777777" w:rsidR="007C6114" w:rsidRPr="00B325DB" w:rsidRDefault="007C6114" w:rsidP="00BC4198">
      <w:pPr>
        <w:tabs>
          <w:tab w:val="left" w:pos="420"/>
          <w:tab w:val="left" w:pos="851"/>
        </w:tabs>
        <w:spacing w:line="360" w:lineRule="auto"/>
        <w:ind w:left="426"/>
        <w:jc w:val="both"/>
        <w:rPr>
          <w:sz w:val="24"/>
          <w:szCs w:val="24"/>
          <w:lang w:val="hr-HR"/>
        </w:rPr>
      </w:pPr>
    </w:p>
    <w:p w14:paraId="3C9C3531" w14:textId="77777777" w:rsidR="007C6114" w:rsidRPr="00B325DB" w:rsidRDefault="007C6114" w:rsidP="00BC4198">
      <w:pPr>
        <w:numPr>
          <w:ilvl w:val="0"/>
          <w:numId w:val="12"/>
        </w:numPr>
        <w:tabs>
          <w:tab w:val="clear" w:pos="360"/>
          <w:tab w:val="num" w:pos="0"/>
          <w:tab w:val="left" w:pos="420"/>
          <w:tab w:val="left" w:pos="851"/>
        </w:tabs>
        <w:spacing w:line="360" w:lineRule="auto"/>
        <w:ind w:left="0" w:firstLine="0"/>
        <w:jc w:val="both"/>
        <w:rPr>
          <w:sz w:val="24"/>
          <w:szCs w:val="24"/>
          <w:lang w:val="hr-HR"/>
        </w:rPr>
      </w:pPr>
      <w:r w:rsidRPr="00B325DB">
        <w:rPr>
          <w:sz w:val="24"/>
          <w:szCs w:val="24"/>
          <w:lang w:val="hr-HR"/>
        </w:rPr>
        <w:t xml:space="preserve">Stavak 6. ne primjenjuje se ako osoba koja djeluje u državi ugovornici u ime poduzeća druge države ugovornice posluje u </w:t>
      </w:r>
      <w:proofErr w:type="spellStart"/>
      <w:r w:rsidRPr="00B325DB">
        <w:rPr>
          <w:sz w:val="24"/>
          <w:szCs w:val="24"/>
          <w:lang w:val="hr-HR"/>
        </w:rPr>
        <w:t>prvospomenutoj</w:t>
      </w:r>
      <w:proofErr w:type="spellEnd"/>
      <w:r w:rsidRPr="00B325DB">
        <w:rPr>
          <w:sz w:val="24"/>
          <w:szCs w:val="24"/>
          <w:lang w:val="hr-HR"/>
        </w:rPr>
        <w:t xml:space="preserve"> državi ugovornici kao zastupnik sa samostalnim statusom i djeluje za poduzeće u okviru tog redovitog poslovanja. Međutim, ako osoba djeluje isključivo ili gotovo isključivo u ime jednog ili više poduzeća s kojima je usko povezana, ta se osoba ne smatra zastupnikom sa samostalnim statusom u smislu ovog stavka u pogledu bilo kojeg takvog poduzeća. </w:t>
      </w:r>
    </w:p>
    <w:p w14:paraId="4FB1800D" w14:textId="77777777" w:rsidR="007C6114" w:rsidRPr="00B325DB" w:rsidRDefault="007C6114" w:rsidP="00BC4198">
      <w:pPr>
        <w:tabs>
          <w:tab w:val="left" w:pos="420"/>
          <w:tab w:val="left" w:pos="720"/>
        </w:tabs>
        <w:spacing w:line="360" w:lineRule="auto"/>
        <w:ind w:left="426"/>
        <w:jc w:val="both"/>
        <w:rPr>
          <w:sz w:val="24"/>
          <w:szCs w:val="24"/>
          <w:lang w:val="hr-HR"/>
        </w:rPr>
      </w:pPr>
    </w:p>
    <w:p w14:paraId="678A5819" w14:textId="77777777" w:rsidR="007C6114" w:rsidRPr="00B325DB" w:rsidRDefault="007C6114" w:rsidP="00BC4198">
      <w:pPr>
        <w:numPr>
          <w:ilvl w:val="0"/>
          <w:numId w:val="12"/>
        </w:numPr>
        <w:tabs>
          <w:tab w:val="clear" w:pos="360"/>
          <w:tab w:val="num" w:pos="0"/>
          <w:tab w:val="left" w:pos="420"/>
          <w:tab w:val="left" w:pos="851"/>
        </w:tabs>
        <w:spacing w:line="360" w:lineRule="auto"/>
        <w:ind w:left="0" w:firstLine="0"/>
        <w:jc w:val="both"/>
        <w:rPr>
          <w:sz w:val="24"/>
          <w:szCs w:val="24"/>
          <w:lang w:val="hr-HR"/>
        </w:rPr>
      </w:pPr>
      <w:r w:rsidRPr="00B325DB">
        <w:rPr>
          <w:sz w:val="24"/>
          <w:szCs w:val="24"/>
          <w:lang w:val="hr-HR"/>
        </w:rPr>
        <w:t>Činjenica da društvo koje je rezident države ugovornice kontrolira ili je kontrolirano od strane društva koje je rezident druge države ugovornice, ili koje obavlja svoju djelatnost u toj drugoj državi ugovornici (putem stalne poslovne jedinice ili na drugi način), sama po sebi ne znači da se jedno društvo smatra stalnom poslovnom jedinicom drugog.</w:t>
      </w:r>
    </w:p>
    <w:p w14:paraId="4162AE12" w14:textId="77777777" w:rsidR="007C6114" w:rsidRPr="00B325DB" w:rsidRDefault="007C6114" w:rsidP="00BC4198">
      <w:pPr>
        <w:tabs>
          <w:tab w:val="left" w:pos="420"/>
          <w:tab w:val="num" w:pos="567"/>
          <w:tab w:val="left" w:pos="720"/>
        </w:tabs>
        <w:spacing w:line="360" w:lineRule="auto"/>
        <w:ind w:left="567" w:hanging="567"/>
        <w:jc w:val="both"/>
        <w:rPr>
          <w:sz w:val="24"/>
          <w:szCs w:val="24"/>
          <w:lang w:val="hr-HR"/>
        </w:rPr>
      </w:pPr>
    </w:p>
    <w:p w14:paraId="01BCAD1A" w14:textId="77777777" w:rsidR="007C6114" w:rsidRPr="00B325DB" w:rsidRDefault="007C6114" w:rsidP="00BC4198">
      <w:pPr>
        <w:numPr>
          <w:ilvl w:val="0"/>
          <w:numId w:val="12"/>
        </w:numPr>
        <w:tabs>
          <w:tab w:val="clear" w:pos="360"/>
          <w:tab w:val="num" w:pos="0"/>
          <w:tab w:val="left" w:pos="420"/>
          <w:tab w:val="left" w:pos="851"/>
        </w:tabs>
        <w:spacing w:line="360" w:lineRule="auto"/>
        <w:ind w:left="0" w:firstLine="0"/>
        <w:jc w:val="both"/>
        <w:rPr>
          <w:sz w:val="24"/>
          <w:szCs w:val="24"/>
          <w:lang w:val="hr-HR"/>
        </w:rPr>
      </w:pPr>
      <w:r w:rsidRPr="00B325DB">
        <w:rPr>
          <w:sz w:val="24"/>
          <w:szCs w:val="24"/>
          <w:lang w:val="hr-HR"/>
        </w:rPr>
        <w:t xml:space="preserve">Za potrebe ovog članka, osoba ili poduzeće je usko povezano s poduzećem ako, na temelju svih bitnih činjenica i okolnosti, jedno ima kontrolu nad drugim ili su oboje pod kontrolom istih osoba ili poduzeća. U svakom slučaju, osoba ili poduzeće se smatra usko povezanim s poduzećem ako jedno izravno ili neizravno posjeduje više od 50 posto stvarnog udjela u drugom (ili, u slučaju društva, više od 50 posto ukupnog glasačkog prava i vrijednosti dionica društva ili stvarnog vlasničkog udjela u društvu) ili ako druga osoba ili poduzeće izravno ili neizravno posjeduje više od 50 posto stvarnog udjela (ili, u slučaju društva, više od 50 posto ukupnog glasačkog prava i vrijednosti dionica društva ili stvarnog vlasničkog udjela u društvu) u osobi i poduzeću ili u dva poduzeća. </w:t>
      </w:r>
    </w:p>
    <w:p w14:paraId="3E4979A4" w14:textId="77777777" w:rsidR="00DE2488" w:rsidRPr="00B325DB" w:rsidRDefault="00DE2488" w:rsidP="00BC4198">
      <w:pPr>
        <w:pStyle w:val="Odlomakpopisa"/>
        <w:tabs>
          <w:tab w:val="left" w:pos="420"/>
        </w:tabs>
        <w:spacing w:line="360" w:lineRule="auto"/>
        <w:rPr>
          <w:color w:val="FF0000"/>
          <w:sz w:val="24"/>
          <w:szCs w:val="24"/>
          <w:lang w:val="hr-HR"/>
        </w:rPr>
      </w:pPr>
    </w:p>
    <w:p w14:paraId="7002ECE9"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lastRenderedPageBreak/>
        <w:t>Članak 6.</w:t>
      </w:r>
    </w:p>
    <w:p w14:paraId="3B479264"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DOHODAK OD NEKRETNINA</w:t>
      </w:r>
    </w:p>
    <w:p w14:paraId="43C7E7F6" w14:textId="77777777" w:rsidR="007C6114" w:rsidRPr="00B325DB" w:rsidRDefault="007C6114" w:rsidP="00BC4198">
      <w:pPr>
        <w:tabs>
          <w:tab w:val="left" w:pos="420"/>
        </w:tabs>
        <w:spacing w:line="360" w:lineRule="auto"/>
        <w:rPr>
          <w:sz w:val="24"/>
          <w:szCs w:val="24"/>
          <w:lang w:val="hr-HR"/>
        </w:rPr>
      </w:pPr>
    </w:p>
    <w:p w14:paraId="671A95D7" w14:textId="77777777" w:rsidR="007C6114" w:rsidRPr="00B325DB" w:rsidRDefault="007C6114" w:rsidP="00BC4198">
      <w:pPr>
        <w:numPr>
          <w:ilvl w:val="1"/>
          <w:numId w:val="2"/>
        </w:numPr>
        <w:tabs>
          <w:tab w:val="clear" w:pos="360"/>
          <w:tab w:val="num" w:pos="0"/>
          <w:tab w:val="left" w:pos="420"/>
          <w:tab w:val="left" w:pos="851"/>
        </w:tabs>
        <w:spacing w:line="360" w:lineRule="auto"/>
        <w:ind w:left="0" w:firstLine="0"/>
        <w:jc w:val="both"/>
        <w:rPr>
          <w:sz w:val="24"/>
          <w:szCs w:val="24"/>
          <w:lang w:val="hr-HR"/>
        </w:rPr>
      </w:pPr>
      <w:r w:rsidRPr="00B325DB">
        <w:rPr>
          <w:sz w:val="24"/>
          <w:szCs w:val="24"/>
          <w:lang w:val="hr-HR"/>
        </w:rPr>
        <w:t>Dohodak koji rezident države ugovornice ostvari od nekretnina (uključujući dohodak od poljoprivrede ili šumarstva) smještenih u drugoj državi ugovornici, može se oporezivati u toj drugoj državi ugovornici.</w:t>
      </w:r>
    </w:p>
    <w:p w14:paraId="01F35245" w14:textId="77777777" w:rsidR="007C6114" w:rsidRPr="00B325DB" w:rsidRDefault="007C6114" w:rsidP="00BC4198">
      <w:pPr>
        <w:tabs>
          <w:tab w:val="num" w:pos="360"/>
          <w:tab w:val="left" w:pos="420"/>
          <w:tab w:val="num" w:pos="567"/>
        </w:tabs>
        <w:spacing w:line="360" w:lineRule="auto"/>
        <w:ind w:left="567" w:hanging="567"/>
        <w:jc w:val="both"/>
        <w:rPr>
          <w:sz w:val="24"/>
          <w:szCs w:val="24"/>
          <w:lang w:val="hr-HR"/>
        </w:rPr>
      </w:pPr>
    </w:p>
    <w:p w14:paraId="6EA7C986" w14:textId="622271A6" w:rsidR="007C6114" w:rsidRPr="00B325DB" w:rsidRDefault="007C6114" w:rsidP="00BC4198">
      <w:pPr>
        <w:numPr>
          <w:ilvl w:val="1"/>
          <w:numId w:val="2"/>
        </w:numPr>
        <w:tabs>
          <w:tab w:val="clear" w:pos="360"/>
          <w:tab w:val="num" w:pos="-284"/>
          <w:tab w:val="left" w:pos="420"/>
          <w:tab w:val="num" w:pos="851"/>
        </w:tabs>
        <w:spacing w:line="360" w:lineRule="auto"/>
        <w:ind w:left="0" w:firstLine="0"/>
        <w:jc w:val="both"/>
        <w:rPr>
          <w:sz w:val="24"/>
          <w:szCs w:val="24"/>
          <w:lang w:val="hr-HR"/>
        </w:rPr>
      </w:pPr>
      <w:r w:rsidRPr="00B325DB">
        <w:rPr>
          <w:sz w:val="24"/>
          <w:szCs w:val="24"/>
          <w:lang w:val="hr-HR"/>
        </w:rPr>
        <w:t>Izraz „nekretnin</w:t>
      </w:r>
      <w:r w:rsidR="00E17F17">
        <w:rPr>
          <w:sz w:val="24"/>
          <w:szCs w:val="24"/>
          <w:lang w:val="hr-HR"/>
        </w:rPr>
        <w:t>a</w:t>
      </w:r>
      <w:r w:rsidRPr="00B325DB">
        <w:rPr>
          <w:sz w:val="24"/>
          <w:szCs w:val="24"/>
          <w:lang w:val="hr-HR"/>
        </w:rPr>
        <w:t xml:space="preserve">“ ima značenje koje ima prema propisima države ugovornice u kojoj se predmetna imovina nalazi. U taj su izraz u svakom slučaju uključeni i </w:t>
      </w:r>
      <w:proofErr w:type="spellStart"/>
      <w:r w:rsidRPr="00B325DB">
        <w:rPr>
          <w:sz w:val="24"/>
          <w:szCs w:val="24"/>
          <w:lang w:val="hr-HR"/>
        </w:rPr>
        <w:t>pripaci</w:t>
      </w:r>
      <w:proofErr w:type="spellEnd"/>
      <w:r w:rsidRPr="00B325DB">
        <w:rPr>
          <w:sz w:val="24"/>
          <w:szCs w:val="24"/>
          <w:lang w:val="hr-HR"/>
        </w:rPr>
        <w:t xml:space="preserve"> nekretnine, stoka i oprema koji se koriste u poljoprivredi i šumarstvu, prava na koja se primjenjuju odredbe općih propisa o zemljišnom vlasništvu, </w:t>
      </w:r>
      <w:proofErr w:type="spellStart"/>
      <w:r w:rsidRPr="00B325DB">
        <w:rPr>
          <w:sz w:val="24"/>
          <w:szCs w:val="24"/>
          <w:lang w:val="hr-HR"/>
        </w:rPr>
        <w:t>plodouživanje</w:t>
      </w:r>
      <w:proofErr w:type="spellEnd"/>
      <w:r w:rsidRPr="00B325DB">
        <w:rPr>
          <w:sz w:val="24"/>
          <w:szCs w:val="24"/>
          <w:lang w:val="hr-HR"/>
        </w:rPr>
        <w:t xml:space="preserve"> nekretnina te prava na isplate u promjenjivom ili utvrđenom iznosu kao naknade za iskorištavanje ili pravo na iskorištavanje rudnih nalazišta, izvora i drugih prirodnih bogatstava; brodovi i zrakoplovi ne smatraju se nekretninama.</w:t>
      </w:r>
    </w:p>
    <w:p w14:paraId="35EB1D2F" w14:textId="77777777" w:rsidR="007C6114" w:rsidRPr="00B325DB" w:rsidRDefault="007C6114" w:rsidP="00BC4198">
      <w:pPr>
        <w:tabs>
          <w:tab w:val="num" w:pos="360"/>
          <w:tab w:val="left" w:pos="420"/>
          <w:tab w:val="num" w:pos="567"/>
        </w:tabs>
        <w:spacing w:line="360" w:lineRule="auto"/>
        <w:ind w:left="567" w:hanging="567"/>
        <w:jc w:val="both"/>
        <w:rPr>
          <w:sz w:val="24"/>
          <w:szCs w:val="24"/>
          <w:lang w:val="hr-HR"/>
        </w:rPr>
      </w:pPr>
    </w:p>
    <w:p w14:paraId="17CB5617" w14:textId="77777777" w:rsidR="007C6114" w:rsidRPr="00B325DB" w:rsidRDefault="007C6114" w:rsidP="00BC4198">
      <w:pPr>
        <w:numPr>
          <w:ilvl w:val="0"/>
          <w:numId w:val="5"/>
        </w:numPr>
        <w:tabs>
          <w:tab w:val="clear" w:pos="720"/>
          <w:tab w:val="num" w:pos="0"/>
          <w:tab w:val="left" w:pos="420"/>
          <w:tab w:val="left" w:pos="851"/>
        </w:tabs>
        <w:spacing w:line="360" w:lineRule="auto"/>
        <w:ind w:left="0" w:firstLine="0"/>
        <w:jc w:val="both"/>
        <w:rPr>
          <w:sz w:val="24"/>
          <w:szCs w:val="24"/>
          <w:lang w:val="hr-HR"/>
        </w:rPr>
      </w:pPr>
      <w:r w:rsidRPr="00B325DB">
        <w:rPr>
          <w:sz w:val="24"/>
          <w:szCs w:val="24"/>
          <w:lang w:val="hr-HR"/>
        </w:rPr>
        <w:t>Odredbe stavka 1. primjenjuju se na dohodak koji potječe od izravnog iskorištavanja, davanja u zakup ili najam te korištenja nekretnina na svaki drugi način.</w:t>
      </w:r>
    </w:p>
    <w:p w14:paraId="6EB264CE" w14:textId="77777777" w:rsidR="007C6114" w:rsidRPr="00B325DB" w:rsidRDefault="007C6114" w:rsidP="00BC4198">
      <w:pPr>
        <w:tabs>
          <w:tab w:val="left" w:pos="420"/>
          <w:tab w:val="left" w:pos="567"/>
        </w:tabs>
        <w:spacing w:line="360" w:lineRule="auto"/>
        <w:jc w:val="both"/>
        <w:rPr>
          <w:sz w:val="24"/>
          <w:szCs w:val="24"/>
          <w:lang w:val="hr-HR"/>
        </w:rPr>
      </w:pPr>
    </w:p>
    <w:p w14:paraId="4CD2125E" w14:textId="3E56E94F" w:rsidR="007C6114" w:rsidRPr="00B325DB" w:rsidRDefault="007C6114" w:rsidP="00BC4198">
      <w:pPr>
        <w:numPr>
          <w:ilvl w:val="0"/>
          <w:numId w:val="5"/>
        </w:numPr>
        <w:tabs>
          <w:tab w:val="clear" w:pos="720"/>
          <w:tab w:val="left" w:pos="420"/>
          <w:tab w:val="left" w:pos="851"/>
        </w:tabs>
        <w:spacing w:line="360" w:lineRule="auto"/>
        <w:ind w:left="851" w:hanging="851"/>
        <w:jc w:val="both"/>
        <w:rPr>
          <w:sz w:val="24"/>
          <w:szCs w:val="24"/>
          <w:lang w:val="hr-HR"/>
        </w:rPr>
      </w:pPr>
      <w:r w:rsidRPr="00B325DB">
        <w:rPr>
          <w:sz w:val="24"/>
          <w:szCs w:val="24"/>
          <w:lang w:val="hr-HR"/>
        </w:rPr>
        <w:t xml:space="preserve">Odredbe stavaka 1. i 3. primjenjuju se </w:t>
      </w:r>
      <w:r w:rsidR="00B763AC">
        <w:rPr>
          <w:sz w:val="24"/>
          <w:szCs w:val="24"/>
          <w:lang w:val="hr-HR"/>
        </w:rPr>
        <w:t>također</w:t>
      </w:r>
      <w:r w:rsidRPr="00B325DB">
        <w:rPr>
          <w:sz w:val="24"/>
          <w:szCs w:val="24"/>
          <w:lang w:val="hr-HR"/>
        </w:rPr>
        <w:t xml:space="preserve"> na dohodak od nekretnina poduzeća.</w:t>
      </w:r>
    </w:p>
    <w:p w14:paraId="321790C4" w14:textId="77777777" w:rsidR="007C6114" w:rsidRPr="00B325DB" w:rsidRDefault="007C6114" w:rsidP="00BC4198">
      <w:pPr>
        <w:pStyle w:val="Odlomakpopisa"/>
        <w:tabs>
          <w:tab w:val="left" w:pos="420"/>
        </w:tabs>
        <w:spacing w:line="360" w:lineRule="auto"/>
        <w:rPr>
          <w:sz w:val="24"/>
          <w:szCs w:val="24"/>
          <w:lang w:val="hr-HR"/>
        </w:rPr>
      </w:pPr>
    </w:p>
    <w:p w14:paraId="4CB3716C" w14:textId="77777777" w:rsidR="00BF7D61" w:rsidRDefault="00BF7D61" w:rsidP="00BC4198">
      <w:pPr>
        <w:tabs>
          <w:tab w:val="left" w:pos="420"/>
        </w:tabs>
        <w:spacing w:line="360" w:lineRule="auto"/>
        <w:jc w:val="center"/>
        <w:rPr>
          <w:b/>
          <w:sz w:val="24"/>
          <w:szCs w:val="24"/>
          <w:lang w:val="hr-HR"/>
        </w:rPr>
      </w:pPr>
    </w:p>
    <w:p w14:paraId="1B1323DD"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Članak 7.</w:t>
      </w:r>
    </w:p>
    <w:p w14:paraId="485390C7"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DOBIT OD POSLOVANJA</w:t>
      </w:r>
    </w:p>
    <w:p w14:paraId="48E604AC" w14:textId="77777777" w:rsidR="007C6114" w:rsidRPr="00B325DB" w:rsidRDefault="007C6114" w:rsidP="00BC4198">
      <w:pPr>
        <w:tabs>
          <w:tab w:val="left" w:pos="420"/>
        </w:tabs>
        <w:spacing w:line="360" w:lineRule="auto"/>
        <w:rPr>
          <w:sz w:val="24"/>
          <w:szCs w:val="24"/>
          <w:lang w:val="hr-HR"/>
        </w:rPr>
      </w:pPr>
    </w:p>
    <w:p w14:paraId="3B4E2748" w14:textId="501E626A" w:rsidR="007C6114" w:rsidRPr="00B776E6" w:rsidRDefault="007C6114" w:rsidP="00BC4198">
      <w:pPr>
        <w:pStyle w:val="Odlomakpopisa"/>
        <w:numPr>
          <w:ilvl w:val="0"/>
          <w:numId w:val="30"/>
        </w:numPr>
        <w:tabs>
          <w:tab w:val="left" w:pos="0"/>
          <w:tab w:val="left" w:pos="420"/>
          <w:tab w:val="left" w:pos="851"/>
        </w:tabs>
        <w:autoSpaceDE w:val="0"/>
        <w:autoSpaceDN w:val="0"/>
        <w:adjustRightInd w:val="0"/>
        <w:spacing w:line="360" w:lineRule="auto"/>
        <w:ind w:left="0" w:firstLine="0"/>
        <w:jc w:val="both"/>
        <w:rPr>
          <w:rFonts w:eastAsia="TimesNewRomanPSMT"/>
          <w:color w:val="292526"/>
          <w:sz w:val="24"/>
          <w:szCs w:val="24"/>
          <w:lang w:val="hr-HR" w:eastAsia="en-US"/>
        </w:rPr>
      </w:pPr>
      <w:r w:rsidRPr="00B776E6">
        <w:rPr>
          <w:rFonts w:eastAsia="TimesNewRomanPSMT"/>
          <w:color w:val="292526"/>
          <w:sz w:val="24"/>
          <w:szCs w:val="24"/>
          <w:lang w:val="hr-HR" w:eastAsia="en-US"/>
        </w:rPr>
        <w:t>Dobit poduzeća države ugovornice oporezuje se samo u toj državi</w:t>
      </w:r>
      <w:r w:rsidR="00004BBC">
        <w:rPr>
          <w:rFonts w:eastAsia="TimesNewRomanPSMT"/>
          <w:color w:val="292526"/>
          <w:sz w:val="24"/>
          <w:szCs w:val="24"/>
          <w:lang w:val="hr-HR" w:eastAsia="en-US"/>
        </w:rPr>
        <w:t xml:space="preserve"> ugovornici</w:t>
      </w:r>
      <w:r w:rsidRPr="00B776E6">
        <w:rPr>
          <w:rFonts w:eastAsia="TimesNewRomanPSMT"/>
          <w:color w:val="292526"/>
          <w:sz w:val="24"/>
          <w:szCs w:val="24"/>
          <w:lang w:val="hr-HR" w:eastAsia="en-US"/>
        </w:rPr>
        <w:t>, osim ako poduzeće posluje u drugoj državi ugovornici putem stalne poslovne jedinice koja se u njoj nalazi. Ako poduzeće posluje na taj način, dobit koja se može pripisati toj stalnoj poslovnoj jedinici u skladu s odredbama stavka 2., može se oporezivati u toj drugoj drža</w:t>
      </w:r>
      <w:r w:rsidR="00BB122C" w:rsidRPr="00B776E6">
        <w:rPr>
          <w:rFonts w:eastAsia="TimesNewRomanPSMT"/>
          <w:color w:val="292526"/>
          <w:sz w:val="24"/>
          <w:szCs w:val="24"/>
          <w:lang w:val="hr-HR" w:eastAsia="en-US"/>
        </w:rPr>
        <w:t>vi</w:t>
      </w:r>
      <w:r w:rsidR="00004BBC">
        <w:rPr>
          <w:rFonts w:eastAsia="TimesNewRomanPSMT"/>
          <w:color w:val="292526"/>
          <w:sz w:val="24"/>
          <w:szCs w:val="24"/>
          <w:lang w:val="hr-HR" w:eastAsia="en-US"/>
        </w:rPr>
        <w:t xml:space="preserve"> ugovornici</w:t>
      </w:r>
      <w:r w:rsidRPr="00B776E6">
        <w:rPr>
          <w:rFonts w:eastAsia="TimesNewRomanPSMT"/>
          <w:color w:val="292526"/>
          <w:sz w:val="24"/>
          <w:szCs w:val="24"/>
          <w:lang w:val="hr-HR" w:eastAsia="en-US"/>
        </w:rPr>
        <w:t>.</w:t>
      </w:r>
    </w:p>
    <w:p w14:paraId="4045C51B" w14:textId="77777777" w:rsidR="00B776E6" w:rsidRPr="00B776E6" w:rsidRDefault="00B776E6" w:rsidP="00BC4198">
      <w:pPr>
        <w:tabs>
          <w:tab w:val="left" w:pos="420"/>
          <w:tab w:val="left" w:pos="567"/>
        </w:tabs>
        <w:autoSpaceDE w:val="0"/>
        <w:autoSpaceDN w:val="0"/>
        <w:adjustRightInd w:val="0"/>
        <w:spacing w:line="360" w:lineRule="auto"/>
        <w:ind w:left="360"/>
        <w:jc w:val="both"/>
        <w:rPr>
          <w:rFonts w:eastAsia="TimesNewRomanPSMT"/>
          <w:color w:val="292526"/>
          <w:sz w:val="24"/>
          <w:szCs w:val="24"/>
          <w:lang w:val="hr-HR" w:eastAsia="en-US"/>
        </w:rPr>
      </w:pPr>
    </w:p>
    <w:p w14:paraId="4FA76F61" w14:textId="2B0F385F" w:rsidR="007C6114" w:rsidRPr="00B325DB" w:rsidRDefault="007C6114" w:rsidP="00BC4198">
      <w:pPr>
        <w:numPr>
          <w:ilvl w:val="0"/>
          <w:numId w:val="30"/>
        </w:numPr>
        <w:tabs>
          <w:tab w:val="left" w:pos="420"/>
          <w:tab w:val="left" w:pos="851"/>
        </w:tabs>
        <w:autoSpaceDE w:val="0"/>
        <w:autoSpaceDN w:val="0"/>
        <w:adjustRightInd w:val="0"/>
        <w:spacing w:line="360" w:lineRule="auto"/>
        <w:ind w:left="0" w:firstLine="0"/>
        <w:contextualSpacing/>
        <w:jc w:val="both"/>
        <w:rPr>
          <w:rFonts w:eastAsia="TimesNewRomanPSMT"/>
          <w:color w:val="292526"/>
          <w:sz w:val="24"/>
          <w:szCs w:val="24"/>
          <w:lang w:val="hr-HR" w:eastAsia="en-US"/>
        </w:rPr>
      </w:pPr>
      <w:r w:rsidRPr="00B325DB">
        <w:rPr>
          <w:rFonts w:eastAsia="TimesNewRomanPSMT"/>
          <w:color w:val="292526"/>
          <w:sz w:val="24"/>
          <w:szCs w:val="24"/>
          <w:lang w:val="hr-HR" w:eastAsia="en-US"/>
        </w:rPr>
        <w:t>Za potrebe ovog članka i članka 2</w:t>
      </w:r>
      <w:r w:rsidR="00004BBC">
        <w:rPr>
          <w:rFonts w:eastAsia="TimesNewRomanPSMT"/>
          <w:color w:val="292526"/>
          <w:sz w:val="24"/>
          <w:szCs w:val="24"/>
          <w:lang w:val="hr-HR" w:eastAsia="en-US"/>
        </w:rPr>
        <w:t>2</w:t>
      </w:r>
      <w:r w:rsidRPr="00B325DB">
        <w:rPr>
          <w:rFonts w:eastAsia="TimesNewRomanPSMT"/>
          <w:color w:val="292526"/>
          <w:sz w:val="24"/>
          <w:szCs w:val="24"/>
          <w:lang w:val="hr-HR" w:eastAsia="en-US"/>
        </w:rPr>
        <w:t xml:space="preserve">., dobit koja se u svakoj od država ugovornica može pripisati stalnoj poslovnoj jedinici iz stavka 1., je dobit koju bi mogla ostvariti, posebice u svom poslovanju s drugim dijelovima poduzeća, kao da je zasebno ili nezavisno poduzeće koje se bavi istim ili sličnim poslovanjem pod istim ili sličnim uvjetima, uzimajući u obzir </w:t>
      </w:r>
      <w:r w:rsidRPr="00B325DB">
        <w:rPr>
          <w:rFonts w:eastAsia="TimesNewRomanPSMT"/>
          <w:color w:val="292526"/>
          <w:sz w:val="24"/>
          <w:szCs w:val="24"/>
          <w:lang w:val="hr-HR" w:eastAsia="en-US"/>
        </w:rPr>
        <w:lastRenderedPageBreak/>
        <w:t>izvršene funkcije, korištenu imovinu i predviđene rizike poduzeća putem stalne poslovne jedinice i putem drugih dijelova poduzeća.</w:t>
      </w:r>
    </w:p>
    <w:p w14:paraId="6568BC85" w14:textId="77777777" w:rsidR="007C6114" w:rsidRPr="00B325DB" w:rsidRDefault="007C6114" w:rsidP="00BC4198">
      <w:pPr>
        <w:tabs>
          <w:tab w:val="left" w:pos="420"/>
        </w:tabs>
        <w:autoSpaceDE w:val="0"/>
        <w:autoSpaceDN w:val="0"/>
        <w:adjustRightInd w:val="0"/>
        <w:spacing w:line="360" w:lineRule="auto"/>
        <w:ind w:left="567" w:hanging="567"/>
        <w:contextualSpacing/>
        <w:jc w:val="both"/>
        <w:rPr>
          <w:rFonts w:eastAsia="TimesNewRomanPSMT"/>
          <w:color w:val="292526"/>
          <w:sz w:val="24"/>
          <w:szCs w:val="24"/>
          <w:lang w:val="hr-HR" w:eastAsia="en-US"/>
        </w:rPr>
      </w:pPr>
    </w:p>
    <w:p w14:paraId="7E1523D0" w14:textId="199ABE2C" w:rsidR="007C6114" w:rsidRPr="00B325DB" w:rsidRDefault="00004BBC" w:rsidP="00BC4198">
      <w:pPr>
        <w:numPr>
          <w:ilvl w:val="0"/>
          <w:numId w:val="30"/>
        </w:numPr>
        <w:tabs>
          <w:tab w:val="left" w:pos="420"/>
          <w:tab w:val="left" w:pos="851"/>
        </w:tabs>
        <w:autoSpaceDE w:val="0"/>
        <w:autoSpaceDN w:val="0"/>
        <w:adjustRightInd w:val="0"/>
        <w:spacing w:after="200" w:line="360" w:lineRule="auto"/>
        <w:ind w:left="0" w:firstLine="0"/>
        <w:contextualSpacing/>
        <w:jc w:val="both"/>
        <w:rPr>
          <w:rFonts w:eastAsia="TimesNewRomanPSMT"/>
          <w:color w:val="292526"/>
          <w:sz w:val="24"/>
          <w:szCs w:val="24"/>
          <w:lang w:val="hr-HR" w:eastAsia="en-US"/>
        </w:rPr>
      </w:pPr>
      <w:r>
        <w:rPr>
          <w:rFonts w:eastAsia="TimesNewRomanPSMT"/>
          <w:color w:val="292526"/>
          <w:sz w:val="24"/>
          <w:szCs w:val="24"/>
          <w:lang w:val="hr-HR" w:eastAsia="en-US"/>
        </w:rPr>
        <w:t>Ako</w:t>
      </w:r>
      <w:r w:rsidR="007C6114" w:rsidRPr="00B325DB">
        <w:rPr>
          <w:rFonts w:eastAsia="TimesNewRomanPSMT"/>
          <w:color w:val="292526"/>
          <w:sz w:val="24"/>
          <w:szCs w:val="24"/>
          <w:lang w:val="hr-HR" w:eastAsia="en-US"/>
        </w:rPr>
        <w:t>, u skladu sa stavkom 2., država ugovornica uskladi dobit koja se može pripisati stalnoj poslovnoj jedinici poduzeća jedne od država ugovornica i u skladu s time oporezuje dobit poduzeća na koju je obračunat porez u drugoj državi ugovornici, druga država ugovornica</w:t>
      </w:r>
      <w:r w:rsidR="00BB122C">
        <w:rPr>
          <w:rFonts w:eastAsia="TimesNewRomanPSMT"/>
          <w:color w:val="292526"/>
          <w:sz w:val="24"/>
          <w:szCs w:val="24"/>
          <w:lang w:val="hr-HR" w:eastAsia="en-US"/>
        </w:rPr>
        <w:t xml:space="preserve"> poduzima, </w:t>
      </w:r>
      <w:r w:rsidR="007C6114" w:rsidRPr="00B325DB">
        <w:rPr>
          <w:rFonts w:eastAsia="TimesNewRomanPSMT"/>
          <w:color w:val="292526"/>
          <w:sz w:val="24"/>
          <w:szCs w:val="24"/>
          <w:lang w:val="hr-HR" w:eastAsia="en-US"/>
        </w:rPr>
        <w:t>u mjeri koja je potrebna za uklanjanje dvostrukog oporezivanja te dobiti, odgovarajuće usklađenje iznosa poreza koji je obračunat na tu dobit. Pri utvrđivanju takvog usklađenja, nadležna tijela država ugovornica međusobno se, prema potrebi, savjetuju.</w:t>
      </w:r>
    </w:p>
    <w:p w14:paraId="0C0BD92D" w14:textId="77777777" w:rsidR="007C6114" w:rsidRPr="00B325DB" w:rsidRDefault="007C6114" w:rsidP="00BC4198">
      <w:pPr>
        <w:tabs>
          <w:tab w:val="left" w:pos="420"/>
        </w:tabs>
        <w:spacing w:line="360" w:lineRule="auto"/>
        <w:ind w:left="567" w:hanging="567"/>
        <w:contextualSpacing/>
        <w:jc w:val="both"/>
        <w:rPr>
          <w:rFonts w:eastAsia="TimesNewRomanPSMT"/>
          <w:color w:val="292526"/>
          <w:sz w:val="24"/>
          <w:szCs w:val="24"/>
          <w:lang w:val="hr-HR" w:eastAsia="en-US"/>
        </w:rPr>
      </w:pPr>
    </w:p>
    <w:p w14:paraId="3D975B81" w14:textId="1976989A" w:rsidR="007C6114" w:rsidRPr="00B325DB" w:rsidRDefault="00004BBC" w:rsidP="00BC4198">
      <w:pPr>
        <w:numPr>
          <w:ilvl w:val="0"/>
          <w:numId w:val="30"/>
        </w:numPr>
        <w:tabs>
          <w:tab w:val="left" w:pos="420"/>
          <w:tab w:val="left" w:pos="851"/>
        </w:tabs>
        <w:autoSpaceDE w:val="0"/>
        <w:autoSpaceDN w:val="0"/>
        <w:adjustRightInd w:val="0"/>
        <w:spacing w:after="200" w:line="360" w:lineRule="auto"/>
        <w:ind w:left="0" w:firstLine="0"/>
        <w:contextualSpacing/>
        <w:jc w:val="both"/>
        <w:rPr>
          <w:rFonts w:eastAsia="TimesNewRomanPSMT"/>
          <w:color w:val="292526"/>
          <w:sz w:val="24"/>
          <w:szCs w:val="24"/>
          <w:lang w:val="hr-HR" w:eastAsia="en-US"/>
        </w:rPr>
      </w:pPr>
      <w:r>
        <w:rPr>
          <w:rFonts w:eastAsia="TimesNewRomanPSMT"/>
          <w:color w:val="292526"/>
          <w:sz w:val="24"/>
          <w:szCs w:val="24"/>
          <w:lang w:val="hr-HR" w:eastAsia="en-US"/>
        </w:rPr>
        <w:t>Ako</w:t>
      </w:r>
      <w:r w:rsidR="007C6114" w:rsidRPr="00B325DB">
        <w:rPr>
          <w:rFonts w:eastAsia="TimesNewRomanPSMT"/>
          <w:color w:val="292526"/>
          <w:sz w:val="24"/>
          <w:szCs w:val="24"/>
          <w:lang w:val="hr-HR" w:eastAsia="en-US"/>
        </w:rPr>
        <w:t xml:space="preserve"> dobit uključuje dijelove dohotka koji su na poseban način uređeni u drugim člancima ov</w:t>
      </w:r>
      <w:r>
        <w:rPr>
          <w:rFonts w:eastAsia="TimesNewRomanPSMT"/>
          <w:color w:val="292526"/>
          <w:sz w:val="24"/>
          <w:szCs w:val="24"/>
          <w:lang w:val="hr-HR" w:eastAsia="en-US"/>
        </w:rPr>
        <w:t>e Konvencije</w:t>
      </w:r>
      <w:r w:rsidR="007C6114" w:rsidRPr="00B325DB">
        <w:rPr>
          <w:rFonts w:eastAsia="TimesNewRomanPSMT"/>
          <w:color w:val="292526"/>
          <w:sz w:val="24"/>
          <w:szCs w:val="24"/>
          <w:lang w:val="hr-HR" w:eastAsia="en-US"/>
        </w:rPr>
        <w:t>, tada na odredbe tih članaka neće utjecati odredbe ovog članka.</w:t>
      </w:r>
    </w:p>
    <w:p w14:paraId="729E3AA1" w14:textId="77777777" w:rsidR="007C6114" w:rsidRPr="00B325DB" w:rsidRDefault="007C6114" w:rsidP="00BC4198">
      <w:pPr>
        <w:tabs>
          <w:tab w:val="num" w:pos="360"/>
          <w:tab w:val="left" w:pos="420"/>
        </w:tabs>
        <w:spacing w:line="360" w:lineRule="auto"/>
        <w:jc w:val="both"/>
        <w:rPr>
          <w:sz w:val="24"/>
          <w:szCs w:val="24"/>
          <w:lang w:val="hr-HR"/>
        </w:rPr>
      </w:pPr>
    </w:p>
    <w:p w14:paraId="3B3C195E" w14:textId="77777777" w:rsidR="007C6114" w:rsidRPr="00B325DB" w:rsidRDefault="007C6114" w:rsidP="00BC4198">
      <w:pPr>
        <w:tabs>
          <w:tab w:val="left" w:pos="420"/>
        </w:tabs>
        <w:spacing w:line="360" w:lineRule="auto"/>
        <w:jc w:val="center"/>
        <w:rPr>
          <w:b/>
          <w:sz w:val="24"/>
          <w:szCs w:val="24"/>
          <w:lang w:val="hr-HR"/>
        </w:rPr>
      </w:pPr>
    </w:p>
    <w:p w14:paraId="0BA5EDC3"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Članak 8.</w:t>
      </w:r>
    </w:p>
    <w:p w14:paraId="779F17AC"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MEĐUNARODNI BRODSKI I ZRAČNI PRIJEVOZ</w:t>
      </w:r>
    </w:p>
    <w:p w14:paraId="2D5C066A" w14:textId="77777777" w:rsidR="007C6114" w:rsidRPr="00B325DB" w:rsidRDefault="007C6114" w:rsidP="00BC4198">
      <w:pPr>
        <w:tabs>
          <w:tab w:val="left" w:pos="420"/>
        </w:tabs>
        <w:spacing w:line="360" w:lineRule="auto"/>
        <w:rPr>
          <w:sz w:val="24"/>
          <w:szCs w:val="24"/>
          <w:lang w:val="hr-HR"/>
        </w:rPr>
      </w:pPr>
    </w:p>
    <w:p w14:paraId="3E6EDDC2" w14:textId="16BA79B4" w:rsidR="007C6114" w:rsidRPr="00B325DB" w:rsidRDefault="007C6114" w:rsidP="00BC4198">
      <w:pPr>
        <w:numPr>
          <w:ilvl w:val="0"/>
          <w:numId w:val="6"/>
        </w:numPr>
        <w:tabs>
          <w:tab w:val="clear" w:pos="360"/>
          <w:tab w:val="left" w:pos="420"/>
          <w:tab w:val="left" w:pos="851"/>
        </w:tabs>
        <w:spacing w:line="360" w:lineRule="auto"/>
        <w:ind w:left="0" w:firstLine="0"/>
        <w:jc w:val="both"/>
        <w:rPr>
          <w:sz w:val="24"/>
          <w:szCs w:val="24"/>
          <w:lang w:val="hr-HR"/>
        </w:rPr>
      </w:pPr>
      <w:r w:rsidRPr="00B325DB">
        <w:rPr>
          <w:sz w:val="24"/>
          <w:szCs w:val="24"/>
          <w:lang w:val="hr-HR"/>
        </w:rPr>
        <w:t>Dobit poduzeća države ugovornice od korištenja brodova i zrakoplova u međunarodnom prometu oporezuje se samo u toj državi</w:t>
      </w:r>
      <w:r w:rsidR="00004BBC">
        <w:rPr>
          <w:sz w:val="24"/>
          <w:szCs w:val="24"/>
          <w:lang w:val="hr-HR"/>
        </w:rPr>
        <w:t xml:space="preserve"> ugovornici</w:t>
      </w:r>
      <w:r w:rsidRPr="00B325DB">
        <w:rPr>
          <w:sz w:val="24"/>
          <w:szCs w:val="24"/>
          <w:lang w:val="hr-HR"/>
        </w:rPr>
        <w:t>.</w:t>
      </w:r>
    </w:p>
    <w:p w14:paraId="3E3E3FBB" w14:textId="77777777" w:rsidR="007C6114" w:rsidRPr="00B325DB" w:rsidRDefault="007C6114" w:rsidP="00BC4198">
      <w:pPr>
        <w:tabs>
          <w:tab w:val="left" w:pos="420"/>
          <w:tab w:val="num" w:pos="567"/>
        </w:tabs>
        <w:spacing w:line="360" w:lineRule="auto"/>
        <w:jc w:val="both"/>
        <w:rPr>
          <w:sz w:val="24"/>
          <w:szCs w:val="24"/>
          <w:lang w:val="hr-HR"/>
        </w:rPr>
      </w:pPr>
    </w:p>
    <w:p w14:paraId="751FC41E" w14:textId="77777777" w:rsidR="007C6114" w:rsidRPr="00B325DB" w:rsidRDefault="007C6114" w:rsidP="00BC4198">
      <w:pPr>
        <w:numPr>
          <w:ilvl w:val="0"/>
          <w:numId w:val="6"/>
        </w:numPr>
        <w:tabs>
          <w:tab w:val="clear" w:pos="360"/>
          <w:tab w:val="num" w:pos="0"/>
          <w:tab w:val="left" w:pos="420"/>
          <w:tab w:val="left" w:pos="851"/>
        </w:tabs>
        <w:spacing w:line="360" w:lineRule="auto"/>
        <w:ind w:left="0" w:firstLine="0"/>
        <w:jc w:val="both"/>
        <w:rPr>
          <w:sz w:val="24"/>
          <w:szCs w:val="24"/>
          <w:lang w:val="hr-HR"/>
        </w:rPr>
      </w:pPr>
      <w:r w:rsidRPr="00B325DB">
        <w:rPr>
          <w:sz w:val="24"/>
          <w:szCs w:val="24"/>
          <w:lang w:val="hr-HR"/>
        </w:rPr>
        <w:t>Odredbe stavka 1. primjenjuju se i na dobit od sudjelovanja u udruženju, zajedničkom poslovanju ili u nekoj međunarodnoj poslovnoj agenciji.</w:t>
      </w:r>
    </w:p>
    <w:p w14:paraId="5EB3B546" w14:textId="77777777" w:rsidR="007C6114" w:rsidRPr="00B325DB" w:rsidRDefault="007C6114" w:rsidP="00BC4198">
      <w:pPr>
        <w:tabs>
          <w:tab w:val="left" w:pos="420"/>
        </w:tabs>
        <w:spacing w:line="360" w:lineRule="auto"/>
        <w:rPr>
          <w:b/>
          <w:sz w:val="24"/>
          <w:szCs w:val="24"/>
          <w:lang w:val="hr-HR"/>
        </w:rPr>
      </w:pPr>
    </w:p>
    <w:p w14:paraId="3C6857DD" w14:textId="77777777" w:rsidR="00004BBC" w:rsidRPr="00B325DB" w:rsidRDefault="00004BBC" w:rsidP="00BC4198">
      <w:pPr>
        <w:tabs>
          <w:tab w:val="left" w:pos="420"/>
        </w:tabs>
        <w:spacing w:line="360" w:lineRule="auto"/>
        <w:jc w:val="center"/>
        <w:rPr>
          <w:b/>
          <w:sz w:val="24"/>
          <w:szCs w:val="24"/>
          <w:lang w:val="hr-HR"/>
        </w:rPr>
      </w:pPr>
    </w:p>
    <w:p w14:paraId="7C865D1D"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Članak 9.</w:t>
      </w:r>
    </w:p>
    <w:p w14:paraId="49AF20FD"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POVEZANA PODUZEĆA</w:t>
      </w:r>
    </w:p>
    <w:p w14:paraId="5E9162B3" w14:textId="77777777" w:rsidR="007C6114" w:rsidRPr="00B325DB" w:rsidRDefault="007C6114" w:rsidP="00BC4198">
      <w:pPr>
        <w:tabs>
          <w:tab w:val="left" w:pos="420"/>
        </w:tabs>
        <w:spacing w:line="360" w:lineRule="auto"/>
        <w:rPr>
          <w:sz w:val="24"/>
          <w:szCs w:val="24"/>
          <w:lang w:val="hr-HR"/>
        </w:rPr>
      </w:pPr>
    </w:p>
    <w:p w14:paraId="0A84503C" w14:textId="77777777" w:rsidR="007C6114" w:rsidRPr="00B325DB" w:rsidRDefault="007C6114" w:rsidP="00BC4198">
      <w:pPr>
        <w:numPr>
          <w:ilvl w:val="0"/>
          <w:numId w:val="1"/>
        </w:numPr>
        <w:tabs>
          <w:tab w:val="clear" w:pos="360"/>
          <w:tab w:val="left" w:pos="420"/>
          <w:tab w:val="num" w:pos="851"/>
        </w:tabs>
        <w:spacing w:line="360" w:lineRule="auto"/>
        <w:ind w:left="851" w:hanging="851"/>
        <w:jc w:val="both"/>
        <w:rPr>
          <w:sz w:val="24"/>
          <w:szCs w:val="24"/>
          <w:lang w:val="hr-HR"/>
        </w:rPr>
      </w:pPr>
      <w:r w:rsidRPr="00B325DB">
        <w:rPr>
          <w:sz w:val="24"/>
          <w:szCs w:val="24"/>
          <w:lang w:val="hr-HR"/>
        </w:rPr>
        <w:t>Ako</w:t>
      </w:r>
    </w:p>
    <w:p w14:paraId="4E05CB83" w14:textId="77777777" w:rsidR="007C6114" w:rsidRDefault="007C6114" w:rsidP="00BC4198">
      <w:pPr>
        <w:pStyle w:val="Odlomakpopisa"/>
        <w:numPr>
          <w:ilvl w:val="0"/>
          <w:numId w:val="26"/>
        </w:numPr>
        <w:tabs>
          <w:tab w:val="left" w:pos="420"/>
          <w:tab w:val="left" w:pos="1276"/>
        </w:tabs>
        <w:spacing w:line="360" w:lineRule="auto"/>
        <w:ind w:left="1276" w:hanging="425"/>
        <w:jc w:val="both"/>
        <w:rPr>
          <w:sz w:val="24"/>
          <w:szCs w:val="24"/>
          <w:lang w:val="hr-HR"/>
        </w:rPr>
      </w:pPr>
      <w:r w:rsidRPr="00B325DB">
        <w:rPr>
          <w:sz w:val="24"/>
          <w:szCs w:val="24"/>
          <w:lang w:val="hr-HR"/>
        </w:rPr>
        <w:t>poduzeće države ugovornice sudjeluje izravno ili neizravno u upravi, kontroli ili imovini poduzeća druge države ugovornice, ili</w:t>
      </w:r>
    </w:p>
    <w:p w14:paraId="461EA510" w14:textId="77777777" w:rsidR="007C6114" w:rsidRPr="00BF7D61" w:rsidRDefault="007C6114" w:rsidP="00BC4198">
      <w:pPr>
        <w:pStyle w:val="Odlomakpopisa"/>
        <w:numPr>
          <w:ilvl w:val="0"/>
          <w:numId w:val="26"/>
        </w:numPr>
        <w:tabs>
          <w:tab w:val="left" w:pos="420"/>
          <w:tab w:val="left" w:pos="1276"/>
        </w:tabs>
        <w:spacing w:line="360" w:lineRule="auto"/>
        <w:ind w:left="1276" w:hanging="425"/>
        <w:jc w:val="both"/>
        <w:rPr>
          <w:sz w:val="24"/>
          <w:szCs w:val="24"/>
          <w:lang w:val="hr-HR"/>
        </w:rPr>
      </w:pPr>
      <w:r w:rsidRPr="00BF7D61">
        <w:rPr>
          <w:sz w:val="24"/>
          <w:szCs w:val="24"/>
          <w:lang w:val="hr-HR"/>
        </w:rPr>
        <w:t>iste osobe sudjeluju izravno ili neizravno u upravi, nadzoru ili imovini poduzeća države ugovornice i poduzeća druge države ugovornice,</w:t>
      </w:r>
    </w:p>
    <w:p w14:paraId="7ECA273B" w14:textId="77777777" w:rsidR="007C6114" w:rsidRPr="00B325DB" w:rsidRDefault="007C6114" w:rsidP="00BC4198">
      <w:pPr>
        <w:tabs>
          <w:tab w:val="left" w:pos="420"/>
        </w:tabs>
        <w:spacing w:line="360" w:lineRule="auto"/>
        <w:jc w:val="both"/>
        <w:rPr>
          <w:sz w:val="24"/>
          <w:szCs w:val="24"/>
          <w:lang w:val="hr-HR"/>
        </w:rPr>
      </w:pPr>
      <w:r w:rsidRPr="00B325DB">
        <w:rPr>
          <w:sz w:val="24"/>
          <w:szCs w:val="24"/>
          <w:lang w:val="hr-HR"/>
        </w:rPr>
        <w:t xml:space="preserve">i ako su u oba slučaja utvrđeni ili nametnuti uvjeti između dva poduzeća u njihovim trgovačkim ili financijskim odnosima koji se razlikuju od onih koji bi bili dogovoreni između </w:t>
      </w:r>
      <w:r w:rsidRPr="00B325DB">
        <w:rPr>
          <w:sz w:val="24"/>
          <w:szCs w:val="24"/>
          <w:lang w:val="hr-HR"/>
        </w:rPr>
        <w:lastRenderedPageBreak/>
        <w:t>samostalnih poduzeća, tada se bilo koja dobit koju bi, da nema navedenih uvjeta, jedno od poduzeća ostvarilo, no zbog navedenih uvjeta nije je ostvarilo, može uključiti u dobit tog poduzeća i sukladno tome oporezivati.</w:t>
      </w:r>
    </w:p>
    <w:p w14:paraId="2C4FEF02" w14:textId="77777777" w:rsidR="007C6114" w:rsidRPr="00B325DB" w:rsidRDefault="007C6114" w:rsidP="00BC4198">
      <w:pPr>
        <w:tabs>
          <w:tab w:val="left" w:pos="420"/>
        </w:tabs>
        <w:spacing w:line="360" w:lineRule="auto"/>
        <w:jc w:val="both"/>
        <w:rPr>
          <w:sz w:val="24"/>
          <w:szCs w:val="24"/>
          <w:lang w:val="hr-HR"/>
        </w:rPr>
      </w:pPr>
    </w:p>
    <w:p w14:paraId="1190DAD9" w14:textId="7481D1C3" w:rsidR="007C6114" w:rsidRPr="00B325DB" w:rsidRDefault="007C6114" w:rsidP="00BC4198">
      <w:pPr>
        <w:numPr>
          <w:ilvl w:val="0"/>
          <w:numId w:val="1"/>
        </w:numPr>
        <w:tabs>
          <w:tab w:val="clear" w:pos="360"/>
          <w:tab w:val="num" w:pos="0"/>
          <w:tab w:val="left" w:pos="420"/>
          <w:tab w:val="left" w:pos="851"/>
        </w:tabs>
        <w:spacing w:line="360" w:lineRule="auto"/>
        <w:ind w:left="0" w:firstLine="0"/>
        <w:jc w:val="both"/>
        <w:rPr>
          <w:sz w:val="24"/>
          <w:szCs w:val="24"/>
          <w:lang w:val="hr-HR"/>
        </w:rPr>
      </w:pPr>
      <w:r w:rsidRPr="00B325DB">
        <w:rPr>
          <w:sz w:val="24"/>
          <w:szCs w:val="24"/>
          <w:lang w:val="hr-HR"/>
        </w:rPr>
        <w:t xml:space="preserve">Ako država ugovornica u dobit poduzeća te države ugovornice uključi - i sukladno tome oporezuje - dobit na koju je poduzeću druge države ugovornice već obračunat porez u toj drugoj državi ugovornici i takva uključena dobit je dobit za koju </w:t>
      </w:r>
      <w:proofErr w:type="spellStart"/>
      <w:r w:rsidRPr="00B325DB">
        <w:rPr>
          <w:sz w:val="24"/>
          <w:szCs w:val="24"/>
          <w:lang w:val="hr-HR"/>
        </w:rPr>
        <w:t>prvospomenuta</w:t>
      </w:r>
      <w:proofErr w:type="spellEnd"/>
      <w:r w:rsidRPr="00B325DB">
        <w:rPr>
          <w:sz w:val="24"/>
          <w:szCs w:val="24"/>
          <w:lang w:val="hr-HR"/>
        </w:rPr>
        <w:t xml:space="preserve"> država ugovornica tvrdi da je dobit koju bi poduzeće </w:t>
      </w:r>
      <w:proofErr w:type="spellStart"/>
      <w:r w:rsidRPr="00B325DB">
        <w:rPr>
          <w:sz w:val="24"/>
          <w:szCs w:val="24"/>
          <w:lang w:val="hr-HR"/>
        </w:rPr>
        <w:t>prvospomenute</w:t>
      </w:r>
      <w:proofErr w:type="spellEnd"/>
      <w:r w:rsidRPr="00B325DB">
        <w:rPr>
          <w:sz w:val="24"/>
          <w:szCs w:val="24"/>
          <w:lang w:val="hr-HR"/>
        </w:rPr>
        <w:t xml:space="preserve"> države ugovornice ostvarilo da su uvjeti dogovoreni između ta dva poduzeća bili jednaki onima koje bi dogovorila samostalna poduzeća, tada ta druga država ugovornica na odgovarajući način usklađuje iznos poreza koji je u njoj obračunat na tu dobit. Pri utvrđivanju takvog usklađenja, trebaju se uzeti u obzir druge odredbe ov</w:t>
      </w:r>
      <w:r w:rsidR="00004BBC">
        <w:rPr>
          <w:sz w:val="24"/>
          <w:szCs w:val="24"/>
          <w:lang w:val="hr-HR"/>
        </w:rPr>
        <w:t>e Konvencije</w:t>
      </w:r>
      <w:r w:rsidRPr="00B325DB">
        <w:rPr>
          <w:sz w:val="24"/>
          <w:szCs w:val="24"/>
          <w:lang w:val="hr-HR"/>
        </w:rPr>
        <w:t xml:space="preserve"> te se nadležna tijela država ugovornica, prema potrebi, međusobno savjetuju.</w:t>
      </w:r>
    </w:p>
    <w:p w14:paraId="7D28765E" w14:textId="3480E0CD" w:rsidR="00D14ED6" w:rsidRDefault="00D14ED6" w:rsidP="00BC4198">
      <w:pPr>
        <w:tabs>
          <w:tab w:val="left" w:pos="420"/>
        </w:tabs>
        <w:spacing w:line="360" w:lineRule="auto"/>
        <w:jc w:val="center"/>
        <w:rPr>
          <w:b/>
          <w:sz w:val="24"/>
          <w:szCs w:val="24"/>
          <w:lang w:val="hr-HR"/>
        </w:rPr>
      </w:pPr>
    </w:p>
    <w:p w14:paraId="4F3CE2A7" w14:textId="77777777" w:rsidR="00004BBC" w:rsidRDefault="00004BBC" w:rsidP="00BC4198">
      <w:pPr>
        <w:tabs>
          <w:tab w:val="left" w:pos="420"/>
        </w:tabs>
        <w:spacing w:line="360" w:lineRule="auto"/>
        <w:jc w:val="center"/>
        <w:rPr>
          <w:b/>
          <w:sz w:val="24"/>
          <w:szCs w:val="24"/>
          <w:lang w:val="hr-HR"/>
        </w:rPr>
      </w:pPr>
    </w:p>
    <w:p w14:paraId="1451F58D"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Članak 10.</w:t>
      </w:r>
    </w:p>
    <w:p w14:paraId="2745F060"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DIVIDENDE</w:t>
      </w:r>
    </w:p>
    <w:p w14:paraId="412357A9" w14:textId="77777777" w:rsidR="007C6114" w:rsidRPr="00B325DB" w:rsidRDefault="007C6114" w:rsidP="00BC4198">
      <w:pPr>
        <w:tabs>
          <w:tab w:val="left" w:pos="420"/>
        </w:tabs>
        <w:spacing w:line="360" w:lineRule="auto"/>
        <w:rPr>
          <w:sz w:val="24"/>
          <w:szCs w:val="24"/>
          <w:lang w:val="hr-HR"/>
        </w:rPr>
      </w:pPr>
    </w:p>
    <w:p w14:paraId="03E6BE7F" w14:textId="4A30E40F" w:rsidR="007C6114" w:rsidRDefault="007C6114" w:rsidP="00BC4198">
      <w:pPr>
        <w:numPr>
          <w:ilvl w:val="0"/>
          <w:numId w:val="15"/>
        </w:numPr>
        <w:tabs>
          <w:tab w:val="clear" w:pos="720"/>
          <w:tab w:val="num" w:pos="0"/>
          <w:tab w:val="left" w:pos="420"/>
          <w:tab w:val="left" w:pos="851"/>
        </w:tabs>
        <w:spacing w:line="360" w:lineRule="auto"/>
        <w:ind w:left="0" w:firstLine="0"/>
        <w:jc w:val="both"/>
        <w:rPr>
          <w:sz w:val="24"/>
          <w:szCs w:val="24"/>
          <w:lang w:val="hr-HR"/>
        </w:rPr>
      </w:pPr>
      <w:r w:rsidRPr="00B325DB">
        <w:rPr>
          <w:sz w:val="24"/>
          <w:szCs w:val="24"/>
          <w:lang w:val="hr-HR"/>
        </w:rPr>
        <w:t xml:space="preserve">Dividende koje </w:t>
      </w:r>
      <w:r w:rsidR="00582DFD">
        <w:rPr>
          <w:sz w:val="24"/>
          <w:szCs w:val="24"/>
          <w:lang w:val="hr-HR"/>
        </w:rPr>
        <w:t xml:space="preserve">isplaćuje </w:t>
      </w:r>
      <w:r w:rsidRPr="00B325DB">
        <w:rPr>
          <w:sz w:val="24"/>
          <w:szCs w:val="24"/>
          <w:lang w:val="hr-HR"/>
        </w:rPr>
        <w:t>društvo, koje je rezident države ugovornice, rezidentu druge države ugovornice, mogu se oporezivati u toj drugoj državi</w:t>
      </w:r>
      <w:r w:rsidR="00004BBC">
        <w:rPr>
          <w:sz w:val="24"/>
          <w:szCs w:val="24"/>
          <w:lang w:val="hr-HR"/>
        </w:rPr>
        <w:t xml:space="preserve"> ugovornici</w:t>
      </w:r>
      <w:r w:rsidRPr="00B325DB">
        <w:rPr>
          <w:sz w:val="24"/>
          <w:szCs w:val="24"/>
          <w:lang w:val="hr-HR"/>
        </w:rPr>
        <w:t xml:space="preserve">. </w:t>
      </w:r>
    </w:p>
    <w:p w14:paraId="4626C848" w14:textId="77777777" w:rsidR="00A9731E" w:rsidRDefault="00A9731E" w:rsidP="00BC4198">
      <w:pPr>
        <w:tabs>
          <w:tab w:val="left" w:pos="420"/>
        </w:tabs>
        <w:spacing w:line="360" w:lineRule="auto"/>
        <w:ind w:left="567"/>
        <w:jc w:val="both"/>
        <w:rPr>
          <w:sz w:val="24"/>
          <w:szCs w:val="24"/>
          <w:lang w:val="hr-HR"/>
        </w:rPr>
      </w:pPr>
    </w:p>
    <w:p w14:paraId="58DE4A32" w14:textId="51DC281E" w:rsidR="00A9731E" w:rsidRPr="00A9731E" w:rsidRDefault="00A9731E" w:rsidP="00BC4198">
      <w:pPr>
        <w:numPr>
          <w:ilvl w:val="0"/>
          <w:numId w:val="15"/>
        </w:numPr>
        <w:tabs>
          <w:tab w:val="clear" w:pos="720"/>
          <w:tab w:val="num" w:pos="0"/>
          <w:tab w:val="left" w:pos="420"/>
          <w:tab w:val="left" w:pos="851"/>
        </w:tabs>
        <w:spacing w:line="360" w:lineRule="auto"/>
        <w:ind w:left="0" w:firstLine="0"/>
        <w:jc w:val="both"/>
        <w:rPr>
          <w:sz w:val="24"/>
          <w:szCs w:val="24"/>
          <w:lang w:val="hr-HR"/>
        </w:rPr>
      </w:pPr>
      <w:r w:rsidRPr="00A9731E">
        <w:rPr>
          <w:sz w:val="24"/>
          <w:szCs w:val="24"/>
          <w:lang w:val="hr-HR"/>
        </w:rPr>
        <w:t xml:space="preserve">Međutim, </w:t>
      </w:r>
      <w:r w:rsidR="003A7A88">
        <w:rPr>
          <w:sz w:val="24"/>
          <w:szCs w:val="24"/>
          <w:lang w:val="hr-HR"/>
        </w:rPr>
        <w:t>d</w:t>
      </w:r>
      <w:r w:rsidR="003A7A88" w:rsidRPr="003A7A88">
        <w:rPr>
          <w:sz w:val="24"/>
          <w:szCs w:val="24"/>
          <w:lang w:val="hr-HR"/>
        </w:rPr>
        <w:t xml:space="preserve">ividende koje </w:t>
      </w:r>
      <w:r w:rsidR="003A7A88">
        <w:rPr>
          <w:sz w:val="24"/>
          <w:szCs w:val="24"/>
          <w:lang w:val="hr-HR"/>
        </w:rPr>
        <w:t xml:space="preserve">isplaćuje </w:t>
      </w:r>
      <w:r w:rsidR="003A7A88" w:rsidRPr="003A7A88">
        <w:rPr>
          <w:sz w:val="24"/>
          <w:szCs w:val="24"/>
          <w:lang w:val="hr-HR"/>
        </w:rPr>
        <w:t xml:space="preserve">društvo, koje je rezident države ugovornice, </w:t>
      </w:r>
      <w:r w:rsidR="00582DFD">
        <w:rPr>
          <w:sz w:val="24"/>
          <w:szCs w:val="24"/>
          <w:lang w:val="hr-HR"/>
        </w:rPr>
        <w:t xml:space="preserve">mogu se također oporezivati u toj državi ugovornici </w:t>
      </w:r>
      <w:r w:rsidRPr="00A9731E">
        <w:rPr>
          <w:sz w:val="24"/>
          <w:szCs w:val="24"/>
          <w:lang w:val="hr-HR"/>
        </w:rPr>
        <w:t>sukladno propisima te države</w:t>
      </w:r>
      <w:r w:rsidR="00004BBC">
        <w:rPr>
          <w:sz w:val="24"/>
          <w:szCs w:val="24"/>
          <w:lang w:val="hr-HR"/>
        </w:rPr>
        <w:t xml:space="preserve"> ugovornice</w:t>
      </w:r>
      <w:r w:rsidRPr="00A9731E">
        <w:rPr>
          <w:sz w:val="24"/>
          <w:szCs w:val="24"/>
          <w:lang w:val="hr-HR"/>
        </w:rPr>
        <w:t>, ali ako je stvarni korisnik dividendi rezident druge države ugovornice, tada tako utvrđen porez ne smije biti veći od</w:t>
      </w:r>
      <w:r w:rsidR="004037F2">
        <w:rPr>
          <w:sz w:val="24"/>
          <w:szCs w:val="24"/>
          <w:lang w:val="hr-HR"/>
        </w:rPr>
        <w:t xml:space="preserve"> 5</w:t>
      </w:r>
      <w:r w:rsidR="00582DFD">
        <w:rPr>
          <w:sz w:val="24"/>
          <w:szCs w:val="24"/>
          <w:lang w:val="hr-HR"/>
        </w:rPr>
        <w:t xml:space="preserve"> posto</w:t>
      </w:r>
      <w:r w:rsidR="004037F2">
        <w:rPr>
          <w:sz w:val="24"/>
          <w:szCs w:val="24"/>
          <w:lang w:val="hr-HR"/>
        </w:rPr>
        <w:t xml:space="preserve"> bruto iznosa dividendi</w:t>
      </w:r>
      <w:r w:rsidR="00582DFD">
        <w:rPr>
          <w:sz w:val="24"/>
          <w:szCs w:val="24"/>
          <w:lang w:val="hr-HR"/>
        </w:rPr>
        <w:t>.</w:t>
      </w:r>
    </w:p>
    <w:p w14:paraId="62D14A69" w14:textId="77777777" w:rsidR="00A9731E" w:rsidRPr="00A9731E" w:rsidRDefault="00A9731E" w:rsidP="00BC4198">
      <w:pPr>
        <w:pStyle w:val="Odlomakpopisa"/>
        <w:tabs>
          <w:tab w:val="left" w:pos="420"/>
          <w:tab w:val="num" w:pos="567"/>
        </w:tabs>
        <w:spacing w:line="360" w:lineRule="auto"/>
        <w:ind w:left="567" w:hanging="567"/>
        <w:rPr>
          <w:sz w:val="24"/>
          <w:szCs w:val="24"/>
          <w:lang w:val="hr-HR"/>
        </w:rPr>
      </w:pPr>
    </w:p>
    <w:p w14:paraId="65EC0C84" w14:textId="77777777" w:rsidR="007C6114" w:rsidRPr="00245CE8" w:rsidRDefault="00A9731E" w:rsidP="00BC4198">
      <w:pPr>
        <w:tabs>
          <w:tab w:val="left" w:pos="420"/>
          <w:tab w:val="num" w:pos="567"/>
        </w:tabs>
        <w:spacing w:line="360" w:lineRule="auto"/>
        <w:jc w:val="both"/>
        <w:rPr>
          <w:sz w:val="24"/>
          <w:szCs w:val="24"/>
          <w:lang w:val="hr-HR"/>
        </w:rPr>
      </w:pPr>
      <w:r w:rsidRPr="00245CE8">
        <w:rPr>
          <w:sz w:val="24"/>
          <w:szCs w:val="24"/>
          <w:lang w:val="hr-HR"/>
        </w:rPr>
        <w:t>Ovaj stavak ne utječe na oporezivanje dobiti društva iz koje se isplaćuju dividende.</w:t>
      </w:r>
    </w:p>
    <w:p w14:paraId="2BA916AB" w14:textId="77777777" w:rsidR="00A9731E" w:rsidRPr="00B325DB" w:rsidRDefault="00A9731E" w:rsidP="00BC4198">
      <w:pPr>
        <w:pStyle w:val="Odlomakpopisa"/>
        <w:tabs>
          <w:tab w:val="left" w:pos="420"/>
          <w:tab w:val="num" w:pos="567"/>
        </w:tabs>
        <w:spacing w:line="360" w:lineRule="auto"/>
        <w:ind w:left="567" w:hanging="567"/>
        <w:rPr>
          <w:sz w:val="24"/>
          <w:szCs w:val="24"/>
          <w:lang w:val="hr-HR"/>
        </w:rPr>
      </w:pPr>
    </w:p>
    <w:p w14:paraId="6D3F2585" w14:textId="36DD0075" w:rsidR="004037F2" w:rsidRDefault="007C6114" w:rsidP="00BC4198">
      <w:pPr>
        <w:numPr>
          <w:ilvl w:val="0"/>
          <w:numId w:val="15"/>
        </w:numPr>
        <w:tabs>
          <w:tab w:val="clear" w:pos="720"/>
          <w:tab w:val="num" w:pos="0"/>
          <w:tab w:val="left" w:pos="420"/>
          <w:tab w:val="left" w:pos="993"/>
        </w:tabs>
        <w:spacing w:line="360" w:lineRule="auto"/>
        <w:ind w:left="0" w:firstLine="0"/>
        <w:jc w:val="both"/>
        <w:rPr>
          <w:sz w:val="24"/>
          <w:szCs w:val="24"/>
          <w:lang w:val="hr-HR"/>
        </w:rPr>
      </w:pPr>
      <w:bookmarkStart w:id="1" w:name="_Hlk109208007"/>
      <w:r w:rsidRPr="00B325DB">
        <w:rPr>
          <w:sz w:val="24"/>
          <w:szCs w:val="24"/>
          <w:lang w:val="hr-HR"/>
        </w:rPr>
        <w:t>Neovisno o odredbama stav</w:t>
      </w:r>
      <w:r w:rsidR="004037F2">
        <w:rPr>
          <w:sz w:val="24"/>
          <w:szCs w:val="24"/>
          <w:lang w:val="hr-HR"/>
        </w:rPr>
        <w:t>aka 1. i</w:t>
      </w:r>
      <w:r w:rsidRPr="00B325DB">
        <w:rPr>
          <w:sz w:val="24"/>
          <w:szCs w:val="24"/>
          <w:lang w:val="hr-HR"/>
        </w:rPr>
        <w:t xml:space="preserve"> 2.</w:t>
      </w:r>
      <w:r w:rsidR="004037F2">
        <w:rPr>
          <w:sz w:val="24"/>
          <w:szCs w:val="24"/>
          <w:lang w:val="hr-HR"/>
        </w:rPr>
        <w:t xml:space="preserve"> ovog članka</w:t>
      </w:r>
      <w:r w:rsidRPr="00B325DB">
        <w:rPr>
          <w:sz w:val="24"/>
          <w:szCs w:val="24"/>
          <w:lang w:val="hr-HR"/>
        </w:rPr>
        <w:t xml:space="preserve">, dividende koje isplaćuje rezident države ugovornice oporezivat će se samo u drugoj državi ugovornici ako je </w:t>
      </w:r>
      <w:r w:rsidR="004037F2">
        <w:rPr>
          <w:sz w:val="24"/>
          <w:szCs w:val="24"/>
          <w:lang w:val="hr-HR"/>
        </w:rPr>
        <w:t>dividenda isplaćena toj drugoj državi ugovornici, njezinoj političkoj podjedinici ili lokalnoj vlasti, središnjoj banci te druge države ugovornice,</w:t>
      </w:r>
      <w:r w:rsidR="00880FA4">
        <w:rPr>
          <w:sz w:val="24"/>
          <w:szCs w:val="24"/>
          <w:lang w:val="hr-HR"/>
        </w:rPr>
        <w:t xml:space="preserve"> </w:t>
      </w:r>
      <w:r w:rsidR="004037F2">
        <w:rPr>
          <w:sz w:val="24"/>
          <w:szCs w:val="24"/>
          <w:lang w:val="hr-HR"/>
        </w:rPr>
        <w:t xml:space="preserve">financijskoj instituciji, investicijskom fondu ili mirovinskom fondu ili </w:t>
      </w:r>
      <w:r w:rsidR="00D96E18" w:rsidRPr="007D36DD">
        <w:rPr>
          <w:sz w:val="24"/>
          <w:szCs w:val="24"/>
          <w:lang w:val="hr-HR"/>
        </w:rPr>
        <w:t>planu</w:t>
      </w:r>
      <w:r w:rsidR="004037F2">
        <w:rPr>
          <w:sz w:val="24"/>
          <w:szCs w:val="24"/>
          <w:lang w:val="hr-HR"/>
        </w:rPr>
        <w:t xml:space="preserve">, ili </w:t>
      </w:r>
      <w:r w:rsidR="00880FA4">
        <w:rPr>
          <w:sz w:val="24"/>
          <w:szCs w:val="24"/>
          <w:lang w:val="hr-HR"/>
        </w:rPr>
        <w:t>bilo kojoj</w:t>
      </w:r>
      <w:r w:rsidR="004037F2">
        <w:rPr>
          <w:sz w:val="24"/>
          <w:szCs w:val="24"/>
          <w:lang w:val="hr-HR"/>
        </w:rPr>
        <w:t xml:space="preserve"> agencij</w:t>
      </w:r>
      <w:r w:rsidR="00880FA4">
        <w:rPr>
          <w:sz w:val="24"/>
          <w:szCs w:val="24"/>
          <w:lang w:val="hr-HR"/>
        </w:rPr>
        <w:t>i</w:t>
      </w:r>
      <w:r w:rsidR="004037F2">
        <w:rPr>
          <w:sz w:val="24"/>
          <w:szCs w:val="24"/>
          <w:lang w:val="hr-HR"/>
        </w:rPr>
        <w:t xml:space="preserve"> </w:t>
      </w:r>
      <w:r w:rsidR="00880FA4">
        <w:rPr>
          <w:sz w:val="24"/>
          <w:szCs w:val="24"/>
          <w:lang w:val="hr-HR"/>
        </w:rPr>
        <w:t xml:space="preserve">ili javnom tijelu u potpunom vlasništvu </w:t>
      </w:r>
      <w:r w:rsidR="00880FA4" w:rsidRPr="00880FA4">
        <w:rPr>
          <w:sz w:val="24"/>
          <w:szCs w:val="24"/>
          <w:lang w:val="hr-HR"/>
        </w:rPr>
        <w:t>bilo kojeg od prethodno navedenih koji je rezident druge države ugovornice</w:t>
      </w:r>
      <w:r w:rsidR="00880FA4">
        <w:rPr>
          <w:sz w:val="24"/>
          <w:szCs w:val="24"/>
          <w:lang w:val="hr-HR"/>
        </w:rPr>
        <w:t>.</w:t>
      </w:r>
    </w:p>
    <w:bookmarkEnd w:id="1"/>
    <w:p w14:paraId="3009CBE2" w14:textId="2898B32E" w:rsidR="007C6114" w:rsidRPr="00B325DB" w:rsidRDefault="007C6114" w:rsidP="00BC4198">
      <w:pPr>
        <w:numPr>
          <w:ilvl w:val="0"/>
          <w:numId w:val="15"/>
        </w:numPr>
        <w:tabs>
          <w:tab w:val="clear" w:pos="720"/>
          <w:tab w:val="num" w:pos="0"/>
          <w:tab w:val="left" w:pos="420"/>
          <w:tab w:val="left" w:pos="851"/>
        </w:tabs>
        <w:spacing w:line="360" w:lineRule="auto"/>
        <w:ind w:left="0" w:firstLine="0"/>
        <w:jc w:val="both"/>
        <w:rPr>
          <w:sz w:val="24"/>
          <w:szCs w:val="24"/>
          <w:lang w:val="hr-HR"/>
        </w:rPr>
      </w:pPr>
      <w:r w:rsidRPr="00B325DB">
        <w:rPr>
          <w:sz w:val="24"/>
          <w:szCs w:val="24"/>
          <w:lang w:val="hr-HR"/>
        </w:rPr>
        <w:lastRenderedPageBreak/>
        <w:t>Izraz „dividende“, kako se koristi u ovom članku, označava dohodak od dionica</w:t>
      </w:r>
      <w:r w:rsidR="00880FA4">
        <w:rPr>
          <w:sz w:val="24"/>
          <w:szCs w:val="24"/>
          <w:lang w:val="hr-HR"/>
        </w:rPr>
        <w:t xml:space="preserve">, </w:t>
      </w:r>
      <w:r w:rsidR="00880FA4" w:rsidRPr="00880FA4">
        <w:rPr>
          <w:sz w:val="24"/>
          <w:szCs w:val="24"/>
          <w:lang w:val="hr-HR"/>
        </w:rPr>
        <w:t>„</w:t>
      </w:r>
      <w:proofErr w:type="spellStart"/>
      <w:r w:rsidR="00880FA4" w:rsidRPr="00880FA4">
        <w:rPr>
          <w:sz w:val="24"/>
          <w:szCs w:val="24"/>
          <w:lang w:val="hr-HR"/>
        </w:rPr>
        <w:t>jouissance</w:t>
      </w:r>
      <w:proofErr w:type="spellEnd"/>
      <w:r w:rsidR="00880FA4" w:rsidRPr="00880FA4">
        <w:rPr>
          <w:sz w:val="24"/>
          <w:szCs w:val="24"/>
          <w:lang w:val="hr-HR"/>
        </w:rPr>
        <w:t>“ dionica ili „</w:t>
      </w:r>
      <w:proofErr w:type="spellStart"/>
      <w:r w:rsidR="00880FA4" w:rsidRPr="00880FA4">
        <w:rPr>
          <w:sz w:val="24"/>
          <w:szCs w:val="24"/>
          <w:lang w:val="hr-HR"/>
        </w:rPr>
        <w:t>jouissance</w:t>
      </w:r>
      <w:proofErr w:type="spellEnd"/>
      <w:r w:rsidR="00880FA4" w:rsidRPr="00880FA4">
        <w:rPr>
          <w:sz w:val="24"/>
          <w:szCs w:val="24"/>
          <w:lang w:val="hr-HR"/>
        </w:rPr>
        <w:t xml:space="preserve">“ prava, </w:t>
      </w:r>
      <w:proofErr w:type="spellStart"/>
      <w:r w:rsidR="00880FA4" w:rsidRPr="00880FA4">
        <w:rPr>
          <w:sz w:val="24"/>
          <w:szCs w:val="24"/>
          <w:lang w:val="hr-HR"/>
        </w:rPr>
        <w:t>kukseva</w:t>
      </w:r>
      <w:proofErr w:type="spellEnd"/>
      <w:r w:rsidR="00880FA4" w:rsidRPr="00880FA4">
        <w:rPr>
          <w:sz w:val="24"/>
          <w:szCs w:val="24"/>
          <w:lang w:val="hr-HR"/>
        </w:rPr>
        <w:t>, osnivačkih udjela</w:t>
      </w:r>
      <w:r w:rsidRPr="00B325DB">
        <w:rPr>
          <w:sz w:val="24"/>
          <w:szCs w:val="24"/>
          <w:lang w:val="hr-HR"/>
        </w:rPr>
        <w:t xml:space="preserve"> ili drugih </w:t>
      </w:r>
      <w:r w:rsidR="00880FA4" w:rsidRPr="00880FA4">
        <w:rPr>
          <w:sz w:val="24"/>
          <w:szCs w:val="24"/>
          <w:lang w:val="hr-HR"/>
        </w:rPr>
        <w:t>korporativnih</w:t>
      </w:r>
      <w:r w:rsidR="00880FA4">
        <w:rPr>
          <w:sz w:val="24"/>
          <w:szCs w:val="24"/>
          <w:lang w:val="hr-HR"/>
        </w:rPr>
        <w:t xml:space="preserve"> </w:t>
      </w:r>
      <w:r w:rsidRPr="00B325DB">
        <w:rPr>
          <w:sz w:val="24"/>
          <w:szCs w:val="24"/>
          <w:lang w:val="hr-HR"/>
        </w:rPr>
        <w:t xml:space="preserve">prava koja nisu potraživanje duga, sudjelovanje u dobiti, kao i dohodak od drugih prava koji podliježe istom načinu oporezivanja kao dohodak od dionica prema propisima države ugovornice čiji je rezident društvo koje vrši raspodjelu. </w:t>
      </w:r>
    </w:p>
    <w:p w14:paraId="02DF7CF0" w14:textId="77777777" w:rsidR="007C6114" w:rsidRPr="00B325DB" w:rsidRDefault="007C6114" w:rsidP="00BC4198">
      <w:pPr>
        <w:tabs>
          <w:tab w:val="left" w:pos="420"/>
          <w:tab w:val="num" w:pos="567"/>
        </w:tabs>
        <w:spacing w:line="360" w:lineRule="auto"/>
        <w:ind w:left="567" w:hanging="567"/>
        <w:jc w:val="both"/>
        <w:rPr>
          <w:sz w:val="24"/>
          <w:szCs w:val="24"/>
          <w:lang w:val="hr-HR"/>
        </w:rPr>
      </w:pPr>
    </w:p>
    <w:p w14:paraId="52C8C2E0" w14:textId="56BD23D7" w:rsidR="007C6114" w:rsidRDefault="007C6114" w:rsidP="00BC4198">
      <w:pPr>
        <w:numPr>
          <w:ilvl w:val="0"/>
          <w:numId w:val="15"/>
        </w:numPr>
        <w:tabs>
          <w:tab w:val="clear" w:pos="720"/>
          <w:tab w:val="num" w:pos="0"/>
          <w:tab w:val="left" w:pos="420"/>
          <w:tab w:val="left" w:pos="851"/>
        </w:tabs>
        <w:spacing w:line="360" w:lineRule="auto"/>
        <w:ind w:left="0" w:firstLine="0"/>
        <w:jc w:val="both"/>
        <w:rPr>
          <w:sz w:val="24"/>
          <w:szCs w:val="24"/>
          <w:lang w:val="hr-HR"/>
        </w:rPr>
      </w:pPr>
      <w:r w:rsidRPr="00B325DB">
        <w:rPr>
          <w:sz w:val="24"/>
          <w:szCs w:val="24"/>
          <w:lang w:val="hr-HR"/>
        </w:rPr>
        <w:t>Odredbe stavaka 1.</w:t>
      </w:r>
      <w:r w:rsidR="00880FA4">
        <w:rPr>
          <w:sz w:val="24"/>
          <w:szCs w:val="24"/>
          <w:lang w:val="hr-HR"/>
        </w:rPr>
        <w:t>,</w:t>
      </w:r>
      <w:r w:rsidR="00A9731E">
        <w:rPr>
          <w:sz w:val="24"/>
          <w:szCs w:val="24"/>
          <w:lang w:val="hr-HR"/>
        </w:rPr>
        <w:t xml:space="preserve"> 2</w:t>
      </w:r>
      <w:r w:rsidRPr="00B325DB">
        <w:rPr>
          <w:sz w:val="24"/>
          <w:szCs w:val="24"/>
          <w:lang w:val="hr-HR"/>
        </w:rPr>
        <w:t xml:space="preserve">. </w:t>
      </w:r>
      <w:r w:rsidR="00880FA4">
        <w:rPr>
          <w:sz w:val="24"/>
          <w:szCs w:val="24"/>
          <w:lang w:val="hr-HR"/>
        </w:rPr>
        <w:t xml:space="preserve">i 3. </w:t>
      </w:r>
      <w:r w:rsidRPr="00B325DB">
        <w:rPr>
          <w:sz w:val="24"/>
          <w:szCs w:val="24"/>
          <w:lang w:val="hr-HR"/>
        </w:rPr>
        <w:t xml:space="preserve">ne primjenjuju se ako stvarni korisnik dividendi, koji je rezident države ugovornice, posluje u drugoj državi ugovornici čiji je rezident društvo koje isplaćuje dividende putem stalne poslovne jedinice koja se u njoj nalazi, a pravo u vezi s kojim se dividende isplaćuju povezano je s takvom stalnom poslovnom jedinicom. U tom se slučaju primjenjuju odredbe članka 7. </w:t>
      </w:r>
    </w:p>
    <w:p w14:paraId="7AE8F459" w14:textId="77777777" w:rsidR="00245CE8" w:rsidRDefault="00245CE8" w:rsidP="00BC4198">
      <w:pPr>
        <w:pStyle w:val="Odlomakpopisa"/>
        <w:tabs>
          <w:tab w:val="left" w:pos="420"/>
        </w:tabs>
        <w:spacing w:line="360" w:lineRule="auto"/>
        <w:rPr>
          <w:sz w:val="24"/>
          <w:szCs w:val="24"/>
          <w:lang w:val="hr-HR"/>
        </w:rPr>
      </w:pPr>
    </w:p>
    <w:p w14:paraId="55F2FD88" w14:textId="77777777" w:rsidR="007C6114" w:rsidRPr="00245CE8" w:rsidRDefault="007C6114" w:rsidP="00BC4198">
      <w:pPr>
        <w:numPr>
          <w:ilvl w:val="0"/>
          <w:numId w:val="15"/>
        </w:numPr>
        <w:tabs>
          <w:tab w:val="clear" w:pos="720"/>
          <w:tab w:val="num" w:pos="0"/>
          <w:tab w:val="left" w:pos="420"/>
          <w:tab w:val="left" w:pos="851"/>
        </w:tabs>
        <w:spacing w:line="360" w:lineRule="auto"/>
        <w:ind w:left="0" w:firstLine="0"/>
        <w:jc w:val="both"/>
        <w:rPr>
          <w:sz w:val="24"/>
          <w:szCs w:val="24"/>
          <w:lang w:val="hr-HR"/>
        </w:rPr>
      </w:pPr>
      <w:r w:rsidRPr="00245CE8">
        <w:rPr>
          <w:sz w:val="24"/>
          <w:szCs w:val="24"/>
          <w:lang w:val="hr-HR"/>
        </w:rPr>
        <w:t>Ako društvo koje je rezident države ugovornice ostvaruje dobit ili dohodak iz druge države ugovornice, ta druga država ugovornica ne može nametnuti nikakav porez na dividende koje plaća to društvo, osim ako te dividende nisu isplaćene rezidentu te druge države ugovornice ili ako je pravo u vezi s kojim se dividende isplaćuju stvarno povezano sa stalnom poslovnom jedinicom koja se nalazi u toj drugoj državi ugovornici, niti može neraspodijeljenu dobit društva podvrgnuti oporezivanju na neraspodijeljenu dobit društva, pa čak ni onda ako se plaćene dividende ili neraspodijeljena dobit u cijelosti ili djelomično sastoje od dobiti ili dohotka nastalog u toj drugoj državi ugovornici.</w:t>
      </w:r>
    </w:p>
    <w:p w14:paraId="65F52657" w14:textId="47FA784A" w:rsidR="007C6114" w:rsidRDefault="007C6114" w:rsidP="00BC4198">
      <w:pPr>
        <w:tabs>
          <w:tab w:val="left" w:pos="420"/>
        </w:tabs>
        <w:spacing w:line="360" w:lineRule="auto"/>
        <w:jc w:val="center"/>
        <w:rPr>
          <w:b/>
          <w:sz w:val="24"/>
          <w:szCs w:val="24"/>
          <w:lang w:val="hr-HR"/>
        </w:rPr>
      </w:pPr>
    </w:p>
    <w:p w14:paraId="6EE58ABE" w14:textId="77777777" w:rsidR="00B42CEB" w:rsidRPr="00B325DB" w:rsidRDefault="00B42CEB" w:rsidP="00BC4198">
      <w:pPr>
        <w:tabs>
          <w:tab w:val="left" w:pos="420"/>
        </w:tabs>
        <w:spacing w:line="360" w:lineRule="auto"/>
        <w:jc w:val="center"/>
        <w:rPr>
          <w:b/>
          <w:sz w:val="24"/>
          <w:szCs w:val="24"/>
          <w:lang w:val="hr-HR"/>
        </w:rPr>
      </w:pPr>
    </w:p>
    <w:p w14:paraId="34C51A47"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Članak 11.</w:t>
      </w:r>
    </w:p>
    <w:p w14:paraId="088DEE83"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KAMATA</w:t>
      </w:r>
    </w:p>
    <w:p w14:paraId="4803CD77" w14:textId="77777777" w:rsidR="007C6114" w:rsidRPr="00B325DB" w:rsidRDefault="007C6114" w:rsidP="00BC4198">
      <w:pPr>
        <w:tabs>
          <w:tab w:val="left" w:pos="420"/>
        </w:tabs>
        <w:spacing w:line="360" w:lineRule="auto"/>
        <w:rPr>
          <w:sz w:val="24"/>
          <w:szCs w:val="24"/>
          <w:lang w:val="hr-HR"/>
        </w:rPr>
      </w:pPr>
    </w:p>
    <w:p w14:paraId="54EE18B5" w14:textId="3B85C5CE" w:rsidR="007C6114" w:rsidRDefault="007C6114" w:rsidP="00BC4198">
      <w:pPr>
        <w:numPr>
          <w:ilvl w:val="2"/>
          <w:numId w:val="14"/>
        </w:numPr>
        <w:tabs>
          <w:tab w:val="clear" w:pos="2340"/>
          <w:tab w:val="num" w:pos="0"/>
          <w:tab w:val="left" w:pos="420"/>
          <w:tab w:val="left" w:pos="851"/>
        </w:tabs>
        <w:spacing w:line="360" w:lineRule="auto"/>
        <w:ind w:left="0" w:firstLine="0"/>
        <w:jc w:val="both"/>
        <w:rPr>
          <w:sz w:val="24"/>
          <w:szCs w:val="24"/>
          <w:lang w:val="hr-HR"/>
        </w:rPr>
      </w:pPr>
      <w:r w:rsidRPr="00B325DB">
        <w:rPr>
          <w:sz w:val="24"/>
          <w:szCs w:val="24"/>
          <w:lang w:val="hr-HR"/>
        </w:rPr>
        <w:t>Kamata nastala u državi ugovornici, a isplaćena rezidentu druge države ugovornice, može se oporezivati u toj drugoj državi</w:t>
      </w:r>
      <w:r w:rsidR="003A7A88">
        <w:rPr>
          <w:sz w:val="24"/>
          <w:szCs w:val="24"/>
          <w:lang w:val="hr-HR"/>
        </w:rPr>
        <w:t xml:space="preserve"> ugovornici</w:t>
      </w:r>
      <w:r w:rsidRPr="00B325DB">
        <w:rPr>
          <w:sz w:val="24"/>
          <w:szCs w:val="24"/>
          <w:lang w:val="hr-HR"/>
        </w:rPr>
        <w:t>.</w:t>
      </w:r>
    </w:p>
    <w:p w14:paraId="4D36C6B9" w14:textId="77777777" w:rsidR="00245CE8" w:rsidRDefault="00245CE8" w:rsidP="00BC4198">
      <w:pPr>
        <w:tabs>
          <w:tab w:val="left" w:pos="420"/>
          <w:tab w:val="left" w:pos="851"/>
        </w:tabs>
        <w:spacing w:line="360" w:lineRule="auto"/>
        <w:jc w:val="both"/>
        <w:rPr>
          <w:sz w:val="24"/>
          <w:szCs w:val="24"/>
          <w:lang w:val="hr-HR"/>
        </w:rPr>
      </w:pPr>
    </w:p>
    <w:p w14:paraId="53E0999C" w14:textId="34BA19B8" w:rsidR="003A7A88" w:rsidRDefault="00167E60" w:rsidP="00BC4198">
      <w:pPr>
        <w:numPr>
          <w:ilvl w:val="2"/>
          <w:numId w:val="14"/>
        </w:numPr>
        <w:tabs>
          <w:tab w:val="clear" w:pos="2340"/>
          <w:tab w:val="num" w:pos="0"/>
          <w:tab w:val="left" w:pos="420"/>
          <w:tab w:val="left" w:pos="851"/>
        </w:tabs>
        <w:spacing w:line="360" w:lineRule="auto"/>
        <w:ind w:left="0" w:firstLine="0"/>
        <w:jc w:val="both"/>
        <w:rPr>
          <w:sz w:val="24"/>
          <w:szCs w:val="24"/>
          <w:lang w:val="hr-HR"/>
        </w:rPr>
      </w:pPr>
      <w:r w:rsidRPr="003A7A88">
        <w:rPr>
          <w:sz w:val="24"/>
          <w:szCs w:val="24"/>
          <w:lang w:val="hr-HR" w:bidi="ne-IN"/>
        </w:rPr>
        <w:t xml:space="preserve">Međutim, kamata </w:t>
      </w:r>
      <w:r w:rsidR="00582DFD" w:rsidRPr="00582DFD">
        <w:rPr>
          <w:sz w:val="24"/>
          <w:szCs w:val="24"/>
          <w:lang w:val="hr-HR" w:bidi="ne-IN"/>
        </w:rPr>
        <w:t xml:space="preserve">nastala u državi ugovornici </w:t>
      </w:r>
      <w:r w:rsidRPr="003A7A88">
        <w:rPr>
          <w:sz w:val="24"/>
          <w:szCs w:val="24"/>
          <w:lang w:val="hr-HR" w:bidi="ne-IN"/>
        </w:rPr>
        <w:t xml:space="preserve">može se </w:t>
      </w:r>
      <w:r w:rsidR="00582DFD">
        <w:rPr>
          <w:sz w:val="24"/>
          <w:szCs w:val="24"/>
          <w:lang w:val="hr-HR" w:bidi="ne-IN"/>
        </w:rPr>
        <w:t xml:space="preserve">također </w:t>
      </w:r>
      <w:r w:rsidRPr="003A7A88">
        <w:rPr>
          <w:sz w:val="24"/>
          <w:szCs w:val="24"/>
          <w:lang w:val="hr-HR" w:bidi="ne-IN"/>
        </w:rPr>
        <w:t xml:space="preserve">oporezivati u </w:t>
      </w:r>
      <w:r w:rsidR="00582DFD">
        <w:rPr>
          <w:sz w:val="24"/>
          <w:szCs w:val="24"/>
          <w:lang w:val="hr-HR" w:bidi="ne-IN"/>
        </w:rPr>
        <w:t xml:space="preserve">toj </w:t>
      </w:r>
      <w:r w:rsidRPr="003A7A88">
        <w:rPr>
          <w:sz w:val="24"/>
          <w:szCs w:val="24"/>
          <w:lang w:val="hr-HR" w:bidi="ne-IN"/>
        </w:rPr>
        <w:t>državi ugovornici sukladno propisima te države</w:t>
      </w:r>
      <w:r w:rsidR="00F715EA">
        <w:rPr>
          <w:sz w:val="24"/>
          <w:szCs w:val="24"/>
          <w:lang w:val="hr-HR" w:bidi="ne-IN"/>
        </w:rPr>
        <w:t xml:space="preserve"> ugovornice</w:t>
      </w:r>
      <w:r w:rsidRPr="003A7A88">
        <w:rPr>
          <w:sz w:val="24"/>
          <w:szCs w:val="24"/>
          <w:lang w:val="hr-HR" w:bidi="ne-IN"/>
        </w:rPr>
        <w:t xml:space="preserve">, ali ako je stvarni korisnik kamate rezident druge države ugovornice, tako razrezan porez ne smije biti veći od </w:t>
      </w:r>
      <w:r w:rsidR="00880FA4" w:rsidRPr="003A7A88">
        <w:rPr>
          <w:sz w:val="24"/>
          <w:szCs w:val="24"/>
          <w:lang w:val="hr-HR" w:bidi="ne-IN"/>
        </w:rPr>
        <w:t>5</w:t>
      </w:r>
      <w:r w:rsidR="00582DFD">
        <w:rPr>
          <w:sz w:val="24"/>
          <w:szCs w:val="24"/>
          <w:lang w:val="hr-HR" w:bidi="ne-IN"/>
        </w:rPr>
        <w:t xml:space="preserve"> </w:t>
      </w:r>
      <w:r w:rsidRPr="003A7A88">
        <w:rPr>
          <w:sz w:val="24"/>
          <w:szCs w:val="24"/>
          <w:lang w:val="hr-HR" w:bidi="ne-IN"/>
        </w:rPr>
        <w:t>posto bruto-iznosa kamate.</w:t>
      </w:r>
    </w:p>
    <w:p w14:paraId="4DF90DBB" w14:textId="77777777" w:rsidR="003A7A88" w:rsidRDefault="003A7A88" w:rsidP="003A7A88">
      <w:pPr>
        <w:pStyle w:val="Odlomakpopisa"/>
        <w:rPr>
          <w:sz w:val="24"/>
          <w:szCs w:val="24"/>
          <w:lang w:val="hr-HR"/>
        </w:rPr>
      </w:pPr>
    </w:p>
    <w:p w14:paraId="062ED6F4" w14:textId="57675920" w:rsidR="003A7A88" w:rsidRPr="003A7A88" w:rsidRDefault="003A7A88" w:rsidP="003A7A88">
      <w:pPr>
        <w:pStyle w:val="Odlomakpopisa"/>
        <w:numPr>
          <w:ilvl w:val="2"/>
          <w:numId w:val="14"/>
        </w:numPr>
        <w:tabs>
          <w:tab w:val="clear" w:pos="2340"/>
          <w:tab w:val="num" w:pos="0"/>
        </w:tabs>
        <w:spacing w:line="360" w:lineRule="auto"/>
        <w:ind w:left="0" w:firstLine="0"/>
        <w:jc w:val="both"/>
        <w:rPr>
          <w:sz w:val="24"/>
          <w:szCs w:val="24"/>
          <w:lang w:val="hr-HR"/>
        </w:rPr>
      </w:pPr>
      <w:r w:rsidRPr="003A7A88">
        <w:rPr>
          <w:sz w:val="24"/>
          <w:szCs w:val="24"/>
          <w:lang w:val="hr-HR"/>
        </w:rPr>
        <w:lastRenderedPageBreak/>
        <w:t xml:space="preserve">Neovisno o odredbama stavaka 1. i 2. ovog članka, </w:t>
      </w:r>
      <w:r>
        <w:rPr>
          <w:sz w:val="24"/>
          <w:szCs w:val="24"/>
          <w:lang w:val="hr-HR"/>
        </w:rPr>
        <w:t>kamata</w:t>
      </w:r>
      <w:r w:rsidRPr="003A7A88">
        <w:rPr>
          <w:sz w:val="24"/>
          <w:szCs w:val="24"/>
          <w:lang w:val="hr-HR"/>
        </w:rPr>
        <w:t xml:space="preserve"> </w:t>
      </w:r>
      <w:r>
        <w:rPr>
          <w:sz w:val="24"/>
          <w:szCs w:val="24"/>
          <w:lang w:val="hr-HR"/>
        </w:rPr>
        <w:t>nastala u</w:t>
      </w:r>
      <w:r w:rsidRPr="003A7A88">
        <w:rPr>
          <w:sz w:val="24"/>
          <w:szCs w:val="24"/>
          <w:lang w:val="hr-HR"/>
        </w:rPr>
        <w:t xml:space="preserve"> držav</w:t>
      </w:r>
      <w:r>
        <w:rPr>
          <w:sz w:val="24"/>
          <w:szCs w:val="24"/>
          <w:lang w:val="hr-HR"/>
        </w:rPr>
        <w:t>i</w:t>
      </w:r>
      <w:r w:rsidRPr="003A7A88">
        <w:rPr>
          <w:sz w:val="24"/>
          <w:szCs w:val="24"/>
          <w:lang w:val="hr-HR"/>
        </w:rPr>
        <w:t xml:space="preserve"> ugovornic</w:t>
      </w:r>
      <w:r>
        <w:rPr>
          <w:sz w:val="24"/>
          <w:szCs w:val="24"/>
          <w:lang w:val="hr-HR"/>
        </w:rPr>
        <w:t>i</w:t>
      </w:r>
      <w:r w:rsidRPr="003A7A88">
        <w:rPr>
          <w:sz w:val="24"/>
          <w:szCs w:val="24"/>
          <w:lang w:val="hr-HR"/>
        </w:rPr>
        <w:t xml:space="preserve"> oporezivat će se samo u drugoj državi ugovornici ako je </w:t>
      </w:r>
      <w:r>
        <w:rPr>
          <w:sz w:val="24"/>
          <w:szCs w:val="24"/>
          <w:lang w:val="hr-HR"/>
        </w:rPr>
        <w:t>kamata</w:t>
      </w:r>
      <w:r w:rsidRPr="003A7A88">
        <w:rPr>
          <w:sz w:val="24"/>
          <w:szCs w:val="24"/>
          <w:lang w:val="hr-HR"/>
        </w:rPr>
        <w:t xml:space="preserve"> isplaćena toj drugoj državi ugovornici, njezinoj političkoj podjedinici ili lokalnoj vlasti, središnjoj banci te druge države ugovornice, financijskoj instituciji, investicijskom fondu ili mirovinskom fondu ili </w:t>
      </w:r>
      <w:r w:rsidR="00D96E18" w:rsidRPr="007D36DD">
        <w:rPr>
          <w:sz w:val="24"/>
          <w:szCs w:val="24"/>
          <w:lang w:val="hr-HR"/>
        </w:rPr>
        <w:t>planu</w:t>
      </w:r>
      <w:r w:rsidRPr="007D36DD">
        <w:rPr>
          <w:sz w:val="24"/>
          <w:szCs w:val="24"/>
          <w:lang w:val="hr-HR"/>
        </w:rPr>
        <w:t>,</w:t>
      </w:r>
      <w:r w:rsidRPr="003A7A88">
        <w:rPr>
          <w:sz w:val="24"/>
          <w:szCs w:val="24"/>
          <w:lang w:val="hr-HR"/>
        </w:rPr>
        <w:t xml:space="preserve"> ili bilo kojoj agenciji ili javnom tijelu u potpunom vlasništvu bilo kojeg od prethodno navedenih koji je rezident druge države ugovornice.</w:t>
      </w:r>
    </w:p>
    <w:p w14:paraId="6A71D427" w14:textId="77777777" w:rsidR="003A7A88" w:rsidRDefault="003A7A88" w:rsidP="003A7A88">
      <w:pPr>
        <w:pStyle w:val="Odlomakpopisa"/>
        <w:rPr>
          <w:sz w:val="24"/>
          <w:szCs w:val="24"/>
          <w:lang w:val="hr-HR"/>
        </w:rPr>
      </w:pPr>
    </w:p>
    <w:p w14:paraId="3555CCC0" w14:textId="37E7D4EF" w:rsidR="007C6114" w:rsidRPr="003A7A88" w:rsidRDefault="007C6114" w:rsidP="00BC4198">
      <w:pPr>
        <w:numPr>
          <w:ilvl w:val="2"/>
          <w:numId w:val="14"/>
        </w:numPr>
        <w:tabs>
          <w:tab w:val="clear" w:pos="2340"/>
          <w:tab w:val="num" w:pos="0"/>
          <w:tab w:val="left" w:pos="420"/>
          <w:tab w:val="left" w:pos="851"/>
        </w:tabs>
        <w:spacing w:line="360" w:lineRule="auto"/>
        <w:ind w:left="0" w:firstLine="0"/>
        <w:jc w:val="both"/>
        <w:rPr>
          <w:sz w:val="24"/>
          <w:szCs w:val="24"/>
          <w:lang w:val="hr-HR"/>
        </w:rPr>
      </w:pPr>
      <w:r w:rsidRPr="003A7A88">
        <w:rPr>
          <w:sz w:val="24"/>
          <w:szCs w:val="24"/>
          <w:lang w:val="hr-HR"/>
        </w:rPr>
        <w:t>Izraz „kamata“, kako se koristi u ovom članku, označava prihod od potraživanja svake vrste, bez obzira jesu li ta potraživanja osigurana zalogom ili ne, i bez obzira nose li ili ne pravo sudjelovanja u dobiti dužnika, a posebno prihod od vladinih vrijednosnica ili prihod od obveznica ili zadužnica, uključujući premije i nagrade u vezi s tim vrijednosnicama, obveznicama i zadužnicama</w:t>
      </w:r>
      <w:r w:rsidR="00167E60" w:rsidRPr="003A7A88">
        <w:rPr>
          <w:sz w:val="24"/>
          <w:szCs w:val="24"/>
          <w:lang w:val="hr-HR"/>
        </w:rPr>
        <w:t>. Z</w:t>
      </w:r>
      <w:r w:rsidRPr="003A7A88">
        <w:rPr>
          <w:sz w:val="24"/>
          <w:szCs w:val="24"/>
          <w:lang w:val="hr-HR"/>
        </w:rPr>
        <w:t>atezne kamate zbog kašnjenja pri isplati ne smatraju se</w:t>
      </w:r>
      <w:r w:rsidR="00167E60" w:rsidRPr="003A7A88">
        <w:rPr>
          <w:sz w:val="24"/>
          <w:szCs w:val="24"/>
          <w:lang w:val="hr-HR"/>
        </w:rPr>
        <w:t xml:space="preserve"> </w:t>
      </w:r>
      <w:r w:rsidRPr="003A7A88">
        <w:rPr>
          <w:sz w:val="24"/>
          <w:szCs w:val="24"/>
          <w:lang w:val="hr-HR"/>
        </w:rPr>
        <w:t>kamatom u smislu ovog članka.</w:t>
      </w:r>
    </w:p>
    <w:p w14:paraId="379CB1D9" w14:textId="77777777" w:rsidR="00245CE8" w:rsidRDefault="00245CE8" w:rsidP="00BC4198">
      <w:pPr>
        <w:pStyle w:val="Odlomakpopisa"/>
        <w:tabs>
          <w:tab w:val="left" w:pos="420"/>
        </w:tabs>
        <w:spacing w:line="360" w:lineRule="auto"/>
        <w:rPr>
          <w:sz w:val="24"/>
          <w:szCs w:val="24"/>
          <w:lang w:val="hr-HR"/>
        </w:rPr>
      </w:pPr>
    </w:p>
    <w:p w14:paraId="115FB258" w14:textId="1C215C91" w:rsidR="007C6114" w:rsidRDefault="007C6114" w:rsidP="00BC4198">
      <w:pPr>
        <w:numPr>
          <w:ilvl w:val="2"/>
          <w:numId w:val="14"/>
        </w:numPr>
        <w:tabs>
          <w:tab w:val="clear" w:pos="2340"/>
          <w:tab w:val="num" w:pos="0"/>
          <w:tab w:val="left" w:pos="420"/>
          <w:tab w:val="left" w:pos="851"/>
        </w:tabs>
        <w:spacing w:line="360" w:lineRule="auto"/>
        <w:ind w:left="0" w:firstLine="0"/>
        <w:jc w:val="both"/>
        <w:rPr>
          <w:sz w:val="24"/>
          <w:szCs w:val="24"/>
          <w:lang w:val="hr-HR"/>
        </w:rPr>
      </w:pPr>
      <w:r w:rsidRPr="00245CE8">
        <w:rPr>
          <w:sz w:val="24"/>
          <w:szCs w:val="24"/>
          <w:lang w:val="hr-HR"/>
        </w:rPr>
        <w:t>Odredbe stavaka 1.</w:t>
      </w:r>
      <w:r w:rsidR="003A7A88">
        <w:rPr>
          <w:sz w:val="24"/>
          <w:szCs w:val="24"/>
          <w:lang w:val="hr-HR"/>
        </w:rPr>
        <w:t xml:space="preserve">, </w:t>
      </w:r>
      <w:r w:rsidR="00167E60" w:rsidRPr="00245CE8">
        <w:rPr>
          <w:sz w:val="24"/>
          <w:szCs w:val="24"/>
          <w:lang w:val="hr-HR"/>
        </w:rPr>
        <w:t>2</w:t>
      </w:r>
      <w:r w:rsidRPr="00245CE8">
        <w:rPr>
          <w:sz w:val="24"/>
          <w:szCs w:val="24"/>
          <w:lang w:val="hr-HR"/>
        </w:rPr>
        <w:t xml:space="preserve">. </w:t>
      </w:r>
      <w:r w:rsidR="003A7A88">
        <w:rPr>
          <w:sz w:val="24"/>
          <w:szCs w:val="24"/>
          <w:lang w:val="hr-HR"/>
        </w:rPr>
        <w:t xml:space="preserve">i 3. </w:t>
      </w:r>
      <w:r w:rsidRPr="00245CE8">
        <w:rPr>
          <w:sz w:val="24"/>
          <w:szCs w:val="24"/>
          <w:lang w:val="hr-HR"/>
        </w:rPr>
        <w:t xml:space="preserve">ne primjenjuju se ako stvarni korisnik kamate, koji je rezident države ugovornice, posluje u drugoj državi ugovornici u kojoj je ta kamata nastala, putem stalne poslovne jedinice koja se u njoj nalazi, a potraživanje na koje se plaća kamata stvarno je povezano s takvom stalnom poslovnom jedinicom. U tom se slučaju primjenjuju odredbe članka 7. </w:t>
      </w:r>
    </w:p>
    <w:p w14:paraId="1F498BA6" w14:textId="77777777" w:rsidR="00245CE8" w:rsidRDefault="00245CE8" w:rsidP="00BC4198">
      <w:pPr>
        <w:pStyle w:val="Odlomakpopisa"/>
        <w:tabs>
          <w:tab w:val="left" w:pos="420"/>
        </w:tabs>
        <w:spacing w:line="360" w:lineRule="auto"/>
        <w:rPr>
          <w:sz w:val="24"/>
          <w:szCs w:val="24"/>
          <w:lang w:val="hr-HR"/>
        </w:rPr>
      </w:pPr>
    </w:p>
    <w:p w14:paraId="637F2330" w14:textId="506AFD39" w:rsidR="007C6114" w:rsidRPr="00245CE8" w:rsidRDefault="007C6114" w:rsidP="00BC4198">
      <w:pPr>
        <w:numPr>
          <w:ilvl w:val="2"/>
          <w:numId w:val="14"/>
        </w:numPr>
        <w:tabs>
          <w:tab w:val="clear" w:pos="2340"/>
          <w:tab w:val="num" w:pos="0"/>
          <w:tab w:val="left" w:pos="420"/>
          <w:tab w:val="left" w:pos="851"/>
        </w:tabs>
        <w:spacing w:line="360" w:lineRule="auto"/>
        <w:ind w:left="0" w:firstLine="0"/>
        <w:jc w:val="both"/>
        <w:rPr>
          <w:sz w:val="24"/>
          <w:szCs w:val="24"/>
          <w:lang w:val="hr-HR"/>
        </w:rPr>
      </w:pPr>
      <w:r w:rsidRPr="00245CE8">
        <w:rPr>
          <w:sz w:val="24"/>
          <w:szCs w:val="24"/>
          <w:lang w:val="hr-HR"/>
        </w:rPr>
        <w:t xml:space="preserve">Smatra se da kamata nastaje u državi ugovornici kada je isplatitelj rezident te države ugovornice. Međutim, ako isplatitelj kamate, bez obzira je li rezident države ugovornice ili nije, u državi ugovornici ima stalnu poslovnu jedinicu u vezi s kojom je nastalo dugovanje na koje se kamata plaća, a takvu kamatu snosi </w:t>
      </w:r>
      <w:r w:rsidR="00D10C4D">
        <w:rPr>
          <w:sz w:val="24"/>
          <w:szCs w:val="24"/>
          <w:lang w:val="hr-HR"/>
        </w:rPr>
        <w:t xml:space="preserve">ta </w:t>
      </w:r>
      <w:r w:rsidRPr="00245CE8">
        <w:rPr>
          <w:sz w:val="24"/>
          <w:szCs w:val="24"/>
          <w:lang w:val="hr-HR"/>
        </w:rPr>
        <w:t>stalna poslovna jedinica, tada se smatra da takva kamata nastaje u državi ugovornici u kojoj se nalazi stalna poslovna jedinica.</w:t>
      </w:r>
    </w:p>
    <w:p w14:paraId="06EC89F7" w14:textId="77777777" w:rsidR="00245CE8" w:rsidRPr="00B325DB" w:rsidRDefault="00245CE8" w:rsidP="00BC4198">
      <w:pPr>
        <w:pStyle w:val="Tijeloteksta2"/>
        <w:tabs>
          <w:tab w:val="left" w:pos="420"/>
          <w:tab w:val="num" w:pos="567"/>
        </w:tabs>
        <w:spacing w:after="0" w:line="360" w:lineRule="auto"/>
        <w:ind w:left="567" w:hanging="567"/>
        <w:jc w:val="both"/>
        <w:rPr>
          <w:sz w:val="24"/>
          <w:szCs w:val="24"/>
          <w:lang w:val="hr-HR"/>
        </w:rPr>
      </w:pPr>
    </w:p>
    <w:p w14:paraId="3B7575EA" w14:textId="2F898C14" w:rsidR="00B04427" w:rsidRPr="0074005F" w:rsidRDefault="007C6114" w:rsidP="00BC4198">
      <w:pPr>
        <w:pStyle w:val="Tijeloteksta2"/>
        <w:numPr>
          <w:ilvl w:val="2"/>
          <w:numId w:val="14"/>
        </w:numPr>
        <w:tabs>
          <w:tab w:val="clear" w:pos="2340"/>
          <w:tab w:val="num" w:pos="0"/>
          <w:tab w:val="left" w:pos="420"/>
          <w:tab w:val="left" w:pos="851"/>
        </w:tabs>
        <w:spacing w:after="0" w:line="360" w:lineRule="auto"/>
        <w:ind w:left="0" w:firstLine="0"/>
        <w:jc w:val="both"/>
        <w:rPr>
          <w:sz w:val="24"/>
          <w:szCs w:val="24"/>
          <w:lang w:val="hr-HR"/>
        </w:rPr>
      </w:pPr>
      <w:r w:rsidRPr="00B325DB">
        <w:rPr>
          <w:sz w:val="24"/>
          <w:szCs w:val="24"/>
          <w:lang w:val="hr-HR"/>
        </w:rPr>
        <w:t>Ako je, zbog posebnog odnosa između isplatitelja i stvarnog korisnika ili između njih oboje i neke druge osobe, iznos kamate, uzimajući u obzir potraživanje za koje se ona plaća, veći od iznosa koji bi bio ugovoren između isplatitelja i stvarnog korisnika da nema takva odnosa, odredbe ovog članka primjenjuju se samo na zadnje spomenuti iznos. U tom slučaju višak plaćenog iznosa ostaje oporeziv sukladno propisima svake države ugovornice, uzimajući u obzir druge odredbe ov</w:t>
      </w:r>
      <w:r w:rsidR="00F715EA">
        <w:rPr>
          <w:sz w:val="24"/>
          <w:szCs w:val="24"/>
          <w:lang w:val="hr-HR"/>
        </w:rPr>
        <w:t>e Konvencije</w:t>
      </w:r>
      <w:r w:rsidRPr="00B325DB">
        <w:rPr>
          <w:sz w:val="24"/>
          <w:szCs w:val="24"/>
          <w:lang w:val="hr-HR"/>
        </w:rPr>
        <w:t>.</w:t>
      </w:r>
    </w:p>
    <w:p w14:paraId="5C915DF8" w14:textId="20A5C95F" w:rsidR="00D14ED6" w:rsidRDefault="00D14ED6" w:rsidP="00BC4198">
      <w:pPr>
        <w:tabs>
          <w:tab w:val="left" w:pos="420"/>
        </w:tabs>
        <w:spacing w:line="360" w:lineRule="auto"/>
        <w:rPr>
          <w:b/>
          <w:sz w:val="24"/>
          <w:szCs w:val="24"/>
          <w:lang w:val="hr-HR"/>
        </w:rPr>
      </w:pPr>
    </w:p>
    <w:p w14:paraId="132AF6CA" w14:textId="77777777" w:rsidR="007D36DD" w:rsidRDefault="007D36DD" w:rsidP="00BC4198">
      <w:pPr>
        <w:tabs>
          <w:tab w:val="left" w:pos="420"/>
        </w:tabs>
        <w:spacing w:line="360" w:lineRule="auto"/>
        <w:rPr>
          <w:b/>
          <w:sz w:val="24"/>
          <w:szCs w:val="24"/>
          <w:lang w:val="hr-HR"/>
        </w:rPr>
      </w:pPr>
    </w:p>
    <w:p w14:paraId="4FF12C72" w14:textId="1E71A641" w:rsidR="007C6114" w:rsidRPr="00B325DB" w:rsidRDefault="007C6114" w:rsidP="00B42CEB">
      <w:pPr>
        <w:tabs>
          <w:tab w:val="left" w:pos="420"/>
        </w:tabs>
        <w:spacing w:line="360" w:lineRule="auto"/>
        <w:jc w:val="center"/>
        <w:rPr>
          <w:b/>
          <w:sz w:val="24"/>
          <w:szCs w:val="24"/>
          <w:lang w:val="hr-HR"/>
        </w:rPr>
      </w:pPr>
      <w:r w:rsidRPr="00B325DB">
        <w:rPr>
          <w:b/>
          <w:sz w:val="24"/>
          <w:szCs w:val="24"/>
          <w:lang w:val="hr-HR"/>
        </w:rPr>
        <w:lastRenderedPageBreak/>
        <w:t>Članak 12.</w:t>
      </w:r>
    </w:p>
    <w:p w14:paraId="7242FB36"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NAKNADE ZA AUTORSKA PRAVA</w:t>
      </w:r>
    </w:p>
    <w:p w14:paraId="0EAC32BE" w14:textId="77777777" w:rsidR="007C6114" w:rsidRPr="00B325DB" w:rsidRDefault="007C6114" w:rsidP="00BC4198">
      <w:pPr>
        <w:tabs>
          <w:tab w:val="left" w:pos="420"/>
        </w:tabs>
        <w:spacing w:line="360" w:lineRule="auto"/>
        <w:rPr>
          <w:sz w:val="24"/>
          <w:szCs w:val="24"/>
          <w:lang w:val="hr-HR"/>
        </w:rPr>
      </w:pPr>
    </w:p>
    <w:p w14:paraId="7F235AB1" w14:textId="7CB872DD" w:rsidR="007C6114" w:rsidRDefault="008D24C3" w:rsidP="00BC4198">
      <w:pPr>
        <w:pStyle w:val="Odlomakpopisa"/>
        <w:numPr>
          <w:ilvl w:val="1"/>
          <w:numId w:val="13"/>
        </w:numPr>
        <w:tabs>
          <w:tab w:val="clear" w:pos="1800"/>
          <w:tab w:val="num" w:pos="0"/>
          <w:tab w:val="left" w:pos="420"/>
          <w:tab w:val="num" w:pos="851"/>
          <w:tab w:val="num" w:pos="1080"/>
        </w:tabs>
        <w:spacing w:line="360" w:lineRule="auto"/>
        <w:ind w:left="0" w:firstLine="0"/>
        <w:jc w:val="both"/>
        <w:rPr>
          <w:sz w:val="24"/>
          <w:szCs w:val="24"/>
          <w:lang w:val="hr-HR"/>
        </w:rPr>
      </w:pPr>
      <w:r w:rsidRPr="008D24C3">
        <w:rPr>
          <w:sz w:val="24"/>
          <w:szCs w:val="24"/>
          <w:lang w:val="hr-HR"/>
        </w:rPr>
        <w:t xml:space="preserve">Naknade </w:t>
      </w:r>
      <w:r w:rsidR="00582DFD">
        <w:rPr>
          <w:sz w:val="24"/>
          <w:szCs w:val="24"/>
          <w:lang w:val="hr-HR"/>
        </w:rPr>
        <w:t xml:space="preserve">za autorska prava </w:t>
      </w:r>
      <w:r w:rsidR="003A7A88">
        <w:rPr>
          <w:sz w:val="24"/>
          <w:szCs w:val="24"/>
          <w:lang w:val="hr-HR"/>
        </w:rPr>
        <w:t>nastale u državi ugovornici, a isplaćene rezidentu druge države ugovornice</w:t>
      </w:r>
      <w:r>
        <w:rPr>
          <w:sz w:val="24"/>
          <w:szCs w:val="24"/>
          <w:lang w:val="hr-HR"/>
        </w:rPr>
        <w:t>,</w:t>
      </w:r>
      <w:r w:rsidRPr="008D24C3">
        <w:rPr>
          <w:sz w:val="24"/>
          <w:szCs w:val="24"/>
          <w:lang w:val="hr-HR"/>
        </w:rPr>
        <w:t xml:space="preserve"> mogu se oporezivati u toj drugoj državi</w:t>
      </w:r>
      <w:r w:rsidR="003A7A88">
        <w:rPr>
          <w:sz w:val="24"/>
          <w:szCs w:val="24"/>
          <w:lang w:val="hr-HR"/>
        </w:rPr>
        <w:t xml:space="preserve"> ugovornici</w:t>
      </w:r>
      <w:r w:rsidRPr="008D24C3">
        <w:rPr>
          <w:sz w:val="24"/>
          <w:szCs w:val="24"/>
          <w:lang w:val="hr-HR"/>
        </w:rPr>
        <w:t>.</w:t>
      </w:r>
    </w:p>
    <w:p w14:paraId="0A5B36EF" w14:textId="77777777" w:rsidR="008D24C3" w:rsidRDefault="008D24C3" w:rsidP="00BC4198">
      <w:pPr>
        <w:pStyle w:val="Odlomakpopisa"/>
        <w:tabs>
          <w:tab w:val="left" w:pos="420"/>
          <w:tab w:val="num" w:pos="1080"/>
        </w:tabs>
        <w:spacing w:line="360" w:lineRule="auto"/>
        <w:ind w:left="567"/>
        <w:jc w:val="both"/>
        <w:rPr>
          <w:sz w:val="24"/>
          <w:szCs w:val="24"/>
          <w:lang w:val="hr-HR"/>
        </w:rPr>
      </w:pPr>
    </w:p>
    <w:p w14:paraId="71A93732" w14:textId="198A79BE" w:rsidR="00245CE8" w:rsidRDefault="008D24C3" w:rsidP="00BC4198">
      <w:pPr>
        <w:pStyle w:val="Odlomakpopisa"/>
        <w:numPr>
          <w:ilvl w:val="1"/>
          <w:numId w:val="13"/>
        </w:numPr>
        <w:tabs>
          <w:tab w:val="clear" w:pos="1800"/>
          <w:tab w:val="num" w:pos="0"/>
          <w:tab w:val="left" w:pos="420"/>
          <w:tab w:val="num" w:pos="851"/>
          <w:tab w:val="num" w:pos="1080"/>
        </w:tabs>
        <w:spacing w:line="360" w:lineRule="auto"/>
        <w:ind w:left="0" w:firstLine="0"/>
        <w:jc w:val="both"/>
        <w:rPr>
          <w:sz w:val="24"/>
          <w:szCs w:val="24"/>
          <w:lang w:val="hr-HR"/>
        </w:rPr>
      </w:pPr>
      <w:r w:rsidRPr="00582DFD">
        <w:rPr>
          <w:sz w:val="24"/>
          <w:szCs w:val="24"/>
          <w:lang w:val="hr-HR"/>
        </w:rPr>
        <w:t xml:space="preserve">Međutim, naknade za autorska prava </w:t>
      </w:r>
      <w:r w:rsidR="00582DFD" w:rsidRPr="00582DFD">
        <w:rPr>
          <w:sz w:val="24"/>
          <w:szCs w:val="24"/>
          <w:lang w:val="hr-HR"/>
        </w:rPr>
        <w:t xml:space="preserve">nastale u državi ugovornici </w:t>
      </w:r>
      <w:r w:rsidRPr="00582DFD">
        <w:rPr>
          <w:sz w:val="24"/>
          <w:szCs w:val="24"/>
          <w:lang w:val="hr-HR"/>
        </w:rPr>
        <w:t xml:space="preserve">mogu se </w:t>
      </w:r>
      <w:r w:rsidR="00582DFD" w:rsidRPr="00582DFD">
        <w:rPr>
          <w:sz w:val="24"/>
          <w:szCs w:val="24"/>
          <w:lang w:val="hr-HR"/>
        </w:rPr>
        <w:t xml:space="preserve">također </w:t>
      </w:r>
      <w:r w:rsidRPr="00582DFD">
        <w:rPr>
          <w:sz w:val="24"/>
          <w:szCs w:val="24"/>
          <w:lang w:val="hr-HR"/>
        </w:rPr>
        <w:t xml:space="preserve">oporezivati u </w:t>
      </w:r>
      <w:r w:rsidR="00582DFD" w:rsidRPr="00582DFD">
        <w:rPr>
          <w:sz w:val="24"/>
          <w:szCs w:val="24"/>
          <w:lang w:val="hr-HR"/>
        </w:rPr>
        <w:t xml:space="preserve">toj </w:t>
      </w:r>
      <w:r w:rsidRPr="00582DFD">
        <w:rPr>
          <w:sz w:val="24"/>
          <w:szCs w:val="24"/>
          <w:lang w:val="hr-HR"/>
        </w:rPr>
        <w:t>državi ugovornici sukladno propisima te države</w:t>
      </w:r>
      <w:r w:rsidR="00F715EA">
        <w:rPr>
          <w:sz w:val="24"/>
          <w:szCs w:val="24"/>
          <w:lang w:val="hr-HR"/>
        </w:rPr>
        <w:t xml:space="preserve"> ugovornice</w:t>
      </w:r>
      <w:r w:rsidRPr="00582DFD">
        <w:rPr>
          <w:sz w:val="24"/>
          <w:szCs w:val="24"/>
          <w:lang w:val="hr-HR"/>
        </w:rPr>
        <w:t xml:space="preserve">, ali ako je stvarni korisnik naknada za autorska prava rezident druge države ugovornice, tako zaračunat porez ne smije biti veći od  </w:t>
      </w:r>
      <w:r w:rsidR="00582DFD" w:rsidRPr="00582DFD">
        <w:rPr>
          <w:sz w:val="24"/>
          <w:szCs w:val="24"/>
          <w:lang w:val="hr-HR"/>
        </w:rPr>
        <w:t>5</w:t>
      </w:r>
      <w:r w:rsidRPr="00582DFD">
        <w:rPr>
          <w:sz w:val="24"/>
          <w:szCs w:val="24"/>
          <w:lang w:val="hr-HR"/>
        </w:rPr>
        <w:t xml:space="preserve"> posto bruto-iznosa naknada za autorska prava. </w:t>
      </w:r>
    </w:p>
    <w:p w14:paraId="5AE6901D" w14:textId="77777777" w:rsidR="00582DFD" w:rsidRPr="00582DFD" w:rsidRDefault="00582DFD" w:rsidP="00582DFD">
      <w:pPr>
        <w:pStyle w:val="Odlomakpopisa"/>
        <w:tabs>
          <w:tab w:val="left" w:pos="420"/>
          <w:tab w:val="num" w:pos="851"/>
          <w:tab w:val="num" w:pos="1080"/>
        </w:tabs>
        <w:spacing w:line="360" w:lineRule="auto"/>
        <w:ind w:left="0"/>
        <w:jc w:val="both"/>
        <w:rPr>
          <w:sz w:val="24"/>
          <w:szCs w:val="24"/>
          <w:lang w:val="hr-HR"/>
        </w:rPr>
      </w:pPr>
    </w:p>
    <w:p w14:paraId="03B75DA6" w14:textId="6CFFA435" w:rsidR="007C6114" w:rsidRDefault="007C6114" w:rsidP="00BC4198">
      <w:pPr>
        <w:pStyle w:val="Odlomakpopisa"/>
        <w:numPr>
          <w:ilvl w:val="1"/>
          <w:numId w:val="13"/>
        </w:numPr>
        <w:tabs>
          <w:tab w:val="clear" w:pos="1800"/>
          <w:tab w:val="num" w:pos="0"/>
          <w:tab w:val="left" w:pos="420"/>
          <w:tab w:val="num" w:pos="851"/>
          <w:tab w:val="num" w:pos="1080"/>
        </w:tabs>
        <w:spacing w:line="360" w:lineRule="auto"/>
        <w:ind w:left="0" w:firstLine="0"/>
        <w:jc w:val="both"/>
        <w:rPr>
          <w:sz w:val="24"/>
          <w:szCs w:val="24"/>
          <w:lang w:val="hr-HR"/>
        </w:rPr>
      </w:pPr>
      <w:r w:rsidRPr="00245CE8">
        <w:rPr>
          <w:sz w:val="24"/>
          <w:szCs w:val="24"/>
          <w:lang w:val="hr-HR"/>
        </w:rPr>
        <w:t>Izraz „naknade za autorska prava“, kako se koristi u ovom članku, označava plaćanja bilo koje vrste primljena kao naknade za korištenje, ili za pravo korištenja bilo kojeg autorskog prava na književno, umjetničko ili znanstveno djelo, uključujući kinematografske filmove,</w:t>
      </w:r>
      <w:r w:rsidR="00582DFD">
        <w:rPr>
          <w:sz w:val="24"/>
          <w:szCs w:val="24"/>
          <w:lang w:val="hr-HR"/>
        </w:rPr>
        <w:t xml:space="preserve"> </w:t>
      </w:r>
      <w:r w:rsidRPr="00245CE8">
        <w:rPr>
          <w:sz w:val="24"/>
          <w:szCs w:val="24"/>
          <w:lang w:val="hr-HR"/>
        </w:rPr>
        <w:t xml:space="preserve"> bilo kojeg patenta, zaštitnog znaka, nacrta ili modela, plana, tajne formule ili postupka, ili za obavijesti o industrijskom, komercijalnom ili znanstvenom iskustvu.</w:t>
      </w:r>
    </w:p>
    <w:p w14:paraId="2C904CBF" w14:textId="77777777" w:rsidR="00245CE8" w:rsidRPr="00245CE8" w:rsidRDefault="00245CE8" w:rsidP="00BC4198">
      <w:pPr>
        <w:pStyle w:val="Odlomakpopisa"/>
        <w:tabs>
          <w:tab w:val="left" w:pos="420"/>
        </w:tabs>
        <w:spacing w:line="360" w:lineRule="auto"/>
        <w:rPr>
          <w:sz w:val="24"/>
          <w:szCs w:val="24"/>
          <w:lang w:val="hr-HR"/>
        </w:rPr>
      </w:pPr>
    </w:p>
    <w:p w14:paraId="36DD1201" w14:textId="264B7D4A" w:rsidR="007C6114" w:rsidRDefault="007C6114" w:rsidP="00BC4198">
      <w:pPr>
        <w:pStyle w:val="Odlomakpopisa"/>
        <w:numPr>
          <w:ilvl w:val="1"/>
          <w:numId w:val="13"/>
        </w:numPr>
        <w:tabs>
          <w:tab w:val="clear" w:pos="1800"/>
          <w:tab w:val="num" w:pos="0"/>
          <w:tab w:val="left" w:pos="420"/>
          <w:tab w:val="num" w:pos="851"/>
          <w:tab w:val="num" w:pos="1080"/>
        </w:tabs>
        <w:spacing w:line="360" w:lineRule="auto"/>
        <w:ind w:left="0" w:firstLine="0"/>
        <w:jc w:val="both"/>
        <w:rPr>
          <w:sz w:val="24"/>
          <w:szCs w:val="24"/>
          <w:lang w:val="hr-HR"/>
        </w:rPr>
      </w:pPr>
      <w:r w:rsidRPr="00245CE8">
        <w:rPr>
          <w:sz w:val="24"/>
          <w:szCs w:val="24"/>
          <w:lang w:val="hr-HR"/>
        </w:rPr>
        <w:t xml:space="preserve">Odredbe stavaka 1. i 2. ne primjenjuju se ako stvarni korisnik naknada za autorska prava, koji je rezident države ugovornice, posluje u drugoj državi ugovornici u kojoj nastaju naknade za autorska prava putem stalne poslovne jedinice koja se u njoj nalazi, a prava ili imovina temeljem kojih su isplaćene naknade za autorska prava stvarno su povezani s takvom stalnom poslovnom jedinicom. U tom se slučaju primjenjuju odredbe članka 7. </w:t>
      </w:r>
    </w:p>
    <w:p w14:paraId="0FFD6066" w14:textId="77777777" w:rsidR="00582DFD" w:rsidRPr="00582DFD" w:rsidRDefault="00582DFD" w:rsidP="00582DFD">
      <w:pPr>
        <w:pStyle w:val="Odlomakpopisa"/>
        <w:rPr>
          <w:sz w:val="24"/>
          <w:szCs w:val="24"/>
          <w:lang w:val="hr-HR"/>
        </w:rPr>
      </w:pPr>
    </w:p>
    <w:p w14:paraId="3912596C" w14:textId="6E273D32" w:rsidR="00582DFD" w:rsidRDefault="00582DFD" w:rsidP="00BC4198">
      <w:pPr>
        <w:pStyle w:val="Odlomakpopisa"/>
        <w:numPr>
          <w:ilvl w:val="1"/>
          <w:numId w:val="13"/>
        </w:numPr>
        <w:tabs>
          <w:tab w:val="clear" w:pos="1800"/>
          <w:tab w:val="num" w:pos="0"/>
          <w:tab w:val="left" w:pos="420"/>
          <w:tab w:val="num" w:pos="851"/>
          <w:tab w:val="num" w:pos="1080"/>
        </w:tabs>
        <w:spacing w:line="360" w:lineRule="auto"/>
        <w:ind w:left="0" w:firstLine="0"/>
        <w:jc w:val="both"/>
        <w:rPr>
          <w:sz w:val="24"/>
          <w:szCs w:val="24"/>
          <w:lang w:val="hr-HR"/>
        </w:rPr>
      </w:pPr>
      <w:r w:rsidRPr="00582DFD">
        <w:rPr>
          <w:sz w:val="24"/>
          <w:szCs w:val="24"/>
          <w:lang w:val="hr-HR"/>
        </w:rPr>
        <w:t xml:space="preserve">Smatra se da naknade za autorska prava nastaju u državi ugovornici kada je isplatitelj rezident te države ugovornice. Međutim, ako </w:t>
      </w:r>
      <w:r>
        <w:rPr>
          <w:sz w:val="24"/>
          <w:szCs w:val="24"/>
          <w:lang w:val="hr-HR"/>
        </w:rPr>
        <w:t>isplatitelj</w:t>
      </w:r>
      <w:r w:rsidRPr="00582DFD">
        <w:rPr>
          <w:sz w:val="24"/>
          <w:szCs w:val="24"/>
          <w:lang w:val="hr-HR"/>
        </w:rPr>
        <w:t xml:space="preserve"> naknad</w:t>
      </w:r>
      <w:r>
        <w:rPr>
          <w:sz w:val="24"/>
          <w:szCs w:val="24"/>
          <w:lang w:val="hr-HR"/>
        </w:rPr>
        <w:t>a</w:t>
      </w:r>
      <w:r w:rsidRPr="00582DFD">
        <w:rPr>
          <w:sz w:val="24"/>
          <w:szCs w:val="24"/>
          <w:lang w:val="hr-HR"/>
        </w:rPr>
        <w:t xml:space="preserve"> za autorska prava, </w:t>
      </w:r>
      <w:r w:rsidR="00D10C4D">
        <w:rPr>
          <w:sz w:val="24"/>
          <w:szCs w:val="24"/>
          <w:lang w:val="hr-HR"/>
        </w:rPr>
        <w:t>bez obzira</w:t>
      </w:r>
      <w:r w:rsidRPr="00582DFD">
        <w:rPr>
          <w:sz w:val="24"/>
          <w:szCs w:val="24"/>
          <w:lang w:val="hr-HR"/>
        </w:rPr>
        <w:t xml:space="preserve"> je </w:t>
      </w:r>
      <w:r w:rsidR="00D10C4D">
        <w:rPr>
          <w:sz w:val="24"/>
          <w:szCs w:val="24"/>
          <w:lang w:val="hr-HR"/>
        </w:rPr>
        <w:t xml:space="preserve">li </w:t>
      </w:r>
      <w:r w:rsidRPr="00582DFD">
        <w:rPr>
          <w:sz w:val="24"/>
          <w:szCs w:val="24"/>
          <w:lang w:val="hr-HR"/>
        </w:rPr>
        <w:t>rezident države ugovornice ili nije, u državi ugovornici ima stalnu poslovnu jedinicu u vezi s koj</w:t>
      </w:r>
      <w:r w:rsidR="00D10C4D">
        <w:rPr>
          <w:sz w:val="24"/>
          <w:szCs w:val="24"/>
          <w:lang w:val="hr-HR"/>
        </w:rPr>
        <w:t>om</w:t>
      </w:r>
      <w:r w:rsidRPr="00582DFD">
        <w:rPr>
          <w:sz w:val="24"/>
          <w:szCs w:val="24"/>
          <w:lang w:val="hr-HR"/>
        </w:rPr>
        <w:t xml:space="preserve"> je nastala obveza isplate naknada za autorska prava, a takve naknade za autorska prava snosi ta stalna poslovna jedinica, tada se smatra da takve naknade za autorska prava nastaju u državi ugovornici u kojoj se nalazi stalna poslovna jedinica.</w:t>
      </w:r>
    </w:p>
    <w:p w14:paraId="5A08894D" w14:textId="77777777" w:rsidR="00245CE8" w:rsidRPr="00245CE8" w:rsidRDefault="00245CE8" w:rsidP="00BC4198">
      <w:pPr>
        <w:pStyle w:val="Odlomakpopisa"/>
        <w:tabs>
          <w:tab w:val="left" w:pos="420"/>
        </w:tabs>
        <w:spacing w:line="360" w:lineRule="auto"/>
        <w:rPr>
          <w:sz w:val="24"/>
          <w:szCs w:val="24"/>
          <w:lang w:val="hr-HR"/>
        </w:rPr>
      </w:pPr>
    </w:p>
    <w:p w14:paraId="1488401E" w14:textId="162DE9F8" w:rsidR="007C6114" w:rsidRPr="00245CE8" w:rsidRDefault="007C6114" w:rsidP="00BC4198">
      <w:pPr>
        <w:pStyle w:val="Odlomakpopisa"/>
        <w:numPr>
          <w:ilvl w:val="1"/>
          <w:numId w:val="13"/>
        </w:numPr>
        <w:tabs>
          <w:tab w:val="clear" w:pos="1800"/>
          <w:tab w:val="num" w:pos="0"/>
          <w:tab w:val="left" w:pos="420"/>
          <w:tab w:val="num" w:pos="851"/>
          <w:tab w:val="num" w:pos="1080"/>
        </w:tabs>
        <w:spacing w:line="360" w:lineRule="auto"/>
        <w:ind w:left="0" w:firstLine="0"/>
        <w:jc w:val="both"/>
        <w:rPr>
          <w:sz w:val="24"/>
          <w:szCs w:val="24"/>
          <w:lang w:val="hr-HR"/>
        </w:rPr>
      </w:pPr>
      <w:r w:rsidRPr="00245CE8">
        <w:rPr>
          <w:sz w:val="24"/>
          <w:szCs w:val="24"/>
          <w:lang w:val="hr-HR"/>
        </w:rPr>
        <w:t xml:space="preserve">Ako je, zbog posebnog odnosa između isplatitelja i stvarnog korisnika ili između njih oboje i neke druge osobe, iznos naknada za autorska prava, uzimajući u obzir korištenje, pravo ili podatke za koje su one plaćene, veći od iznosa koji bi bio ugovoren između isplatitelja i stvarnog korisnika da nema takva odnosa, odredbe ovog članka primjenjuju se </w:t>
      </w:r>
      <w:r w:rsidRPr="00245CE8">
        <w:rPr>
          <w:sz w:val="24"/>
          <w:szCs w:val="24"/>
          <w:lang w:val="hr-HR"/>
        </w:rPr>
        <w:lastRenderedPageBreak/>
        <w:t>samo na zadnje spomenuti iznos. U tom slučaju višak plaćenog iznosa ostaje oporeziv sukladno propisima svake države ugovornice, uzimajući u obzir druge odredbe ov</w:t>
      </w:r>
      <w:r w:rsidR="00F715EA">
        <w:rPr>
          <w:sz w:val="24"/>
          <w:szCs w:val="24"/>
          <w:lang w:val="hr-HR"/>
        </w:rPr>
        <w:t>e Konvencije</w:t>
      </w:r>
      <w:r w:rsidRPr="00245CE8">
        <w:rPr>
          <w:sz w:val="24"/>
          <w:szCs w:val="24"/>
          <w:lang w:val="hr-HR"/>
        </w:rPr>
        <w:t>.</w:t>
      </w:r>
    </w:p>
    <w:p w14:paraId="4A107D04" w14:textId="77777777" w:rsidR="0074005F" w:rsidRDefault="0074005F" w:rsidP="00BC4198">
      <w:pPr>
        <w:tabs>
          <w:tab w:val="left" w:pos="420"/>
        </w:tabs>
        <w:spacing w:line="360" w:lineRule="auto"/>
        <w:rPr>
          <w:b/>
          <w:sz w:val="24"/>
          <w:szCs w:val="24"/>
          <w:lang w:val="hr-HR"/>
        </w:rPr>
      </w:pPr>
    </w:p>
    <w:p w14:paraId="7598CC2E" w14:textId="77777777" w:rsidR="0074005F" w:rsidRDefault="0074005F" w:rsidP="008E25AA">
      <w:pPr>
        <w:tabs>
          <w:tab w:val="left" w:pos="420"/>
        </w:tabs>
        <w:spacing w:line="360" w:lineRule="auto"/>
        <w:rPr>
          <w:b/>
          <w:sz w:val="24"/>
          <w:szCs w:val="24"/>
          <w:lang w:val="hr-HR"/>
        </w:rPr>
      </w:pPr>
    </w:p>
    <w:p w14:paraId="01DDF6BA"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Članak 13.</w:t>
      </w:r>
    </w:p>
    <w:p w14:paraId="3B4EF458" w14:textId="02CDC26E"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DOBIT</w:t>
      </w:r>
      <w:r w:rsidR="00D10C4D">
        <w:rPr>
          <w:b/>
          <w:bCs/>
          <w:sz w:val="24"/>
          <w:szCs w:val="24"/>
          <w:lang w:val="hr-HR"/>
        </w:rPr>
        <w:t>AK</w:t>
      </w:r>
      <w:r w:rsidRPr="00B325DB">
        <w:rPr>
          <w:b/>
          <w:bCs/>
          <w:sz w:val="24"/>
          <w:szCs w:val="24"/>
          <w:lang w:val="hr-HR"/>
        </w:rPr>
        <w:t xml:space="preserve"> OD OTUĐENJA IMOVINE</w:t>
      </w:r>
    </w:p>
    <w:p w14:paraId="5F00A557" w14:textId="77777777" w:rsidR="007C6114" w:rsidRPr="00B325DB" w:rsidRDefault="007C6114" w:rsidP="00BC4198">
      <w:pPr>
        <w:tabs>
          <w:tab w:val="left" w:pos="420"/>
        </w:tabs>
        <w:spacing w:line="360" w:lineRule="auto"/>
        <w:rPr>
          <w:sz w:val="24"/>
          <w:szCs w:val="24"/>
          <w:lang w:val="hr-HR"/>
        </w:rPr>
      </w:pPr>
    </w:p>
    <w:p w14:paraId="36D3F57D" w14:textId="25D4A435" w:rsidR="007C6114" w:rsidRDefault="007C6114" w:rsidP="00BC4198">
      <w:pPr>
        <w:numPr>
          <w:ilvl w:val="0"/>
          <w:numId w:val="16"/>
        </w:numPr>
        <w:tabs>
          <w:tab w:val="clear" w:pos="720"/>
          <w:tab w:val="num" w:pos="0"/>
          <w:tab w:val="left" w:pos="420"/>
          <w:tab w:val="left" w:pos="851"/>
        </w:tabs>
        <w:spacing w:line="360" w:lineRule="auto"/>
        <w:ind w:left="0" w:firstLine="0"/>
        <w:jc w:val="both"/>
        <w:rPr>
          <w:sz w:val="24"/>
          <w:szCs w:val="24"/>
          <w:lang w:val="hr-HR"/>
        </w:rPr>
      </w:pPr>
      <w:r w:rsidRPr="00B325DB">
        <w:rPr>
          <w:sz w:val="24"/>
          <w:szCs w:val="24"/>
          <w:lang w:val="hr-HR"/>
        </w:rPr>
        <w:t>Dobit</w:t>
      </w:r>
      <w:r w:rsidR="00D10C4D">
        <w:rPr>
          <w:sz w:val="24"/>
          <w:szCs w:val="24"/>
          <w:lang w:val="hr-HR"/>
        </w:rPr>
        <w:t>ak</w:t>
      </w:r>
      <w:r w:rsidRPr="00B325DB">
        <w:rPr>
          <w:sz w:val="24"/>
          <w:szCs w:val="24"/>
          <w:lang w:val="hr-HR"/>
        </w:rPr>
        <w:t xml:space="preserve"> koju rezident države ugovornice ostvari od otuđenja nekretnina iz članka 6., a koje se nalaze u drugoj državi ugovornici, može se oporezivati u toj drugoj državi ugovornici.</w:t>
      </w:r>
    </w:p>
    <w:p w14:paraId="7C7D920D" w14:textId="77777777" w:rsidR="00245CE8" w:rsidRDefault="00245CE8" w:rsidP="00BC4198">
      <w:pPr>
        <w:tabs>
          <w:tab w:val="left" w:pos="420"/>
          <w:tab w:val="left" w:pos="851"/>
        </w:tabs>
        <w:spacing w:line="360" w:lineRule="auto"/>
        <w:jc w:val="both"/>
        <w:rPr>
          <w:sz w:val="24"/>
          <w:szCs w:val="24"/>
          <w:lang w:val="hr-HR"/>
        </w:rPr>
      </w:pPr>
    </w:p>
    <w:p w14:paraId="7858EE29" w14:textId="107CFED2" w:rsidR="007C6114" w:rsidRDefault="007C6114" w:rsidP="00BC4198">
      <w:pPr>
        <w:numPr>
          <w:ilvl w:val="0"/>
          <w:numId w:val="16"/>
        </w:numPr>
        <w:tabs>
          <w:tab w:val="clear" w:pos="720"/>
          <w:tab w:val="num" w:pos="0"/>
          <w:tab w:val="left" w:pos="420"/>
          <w:tab w:val="left" w:pos="851"/>
        </w:tabs>
        <w:spacing w:line="360" w:lineRule="auto"/>
        <w:ind w:left="0" w:firstLine="0"/>
        <w:jc w:val="both"/>
        <w:rPr>
          <w:sz w:val="24"/>
          <w:szCs w:val="24"/>
          <w:lang w:val="hr-HR"/>
        </w:rPr>
      </w:pPr>
      <w:r w:rsidRPr="00245CE8">
        <w:rPr>
          <w:sz w:val="24"/>
          <w:szCs w:val="24"/>
          <w:lang w:val="hr-HR"/>
        </w:rPr>
        <w:t>Dobit</w:t>
      </w:r>
      <w:r w:rsidR="00D10C4D">
        <w:rPr>
          <w:sz w:val="24"/>
          <w:szCs w:val="24"/>
          <w:lang w:val="hr-HR"/>
        </w:rPr>
        <w:t>ak</w:t>
      </w:r>
      <w:r w:rsidRPr="00245CE8">
        <w:rPr>
          <w:sz w:val="24"/>
          <w:szCs w:val="24"/>
          <w:lang w:val="hr-HR"/>
        </w:rPr>
        <w:t xml:space="preserve"> od otuđenja </w:t>
      </w:r>
      <w:r w:rsidR="00D10C4D">
        <w:rPr>
          <w:sz w:val="24"/>
          <w:szCs w:val="24"/>
          <w:lang w:val="hr-HR"/>
        </w:rPr>
        <w:t>pokretnina</w:t>
      </w:r>
      <w:r w:rsidRPr="00245CE8">
        <w:rPr>
          <w:sz w:val="24"/>
          <w:szCs w:val="24"/>
          <w:lang w:val="hr-HR"/>
        </w:rPr>
        <w:t>, koj</w:t>
      </w:r>
      <w:r w:rsidR="00D10C4D">
        <w:rPr>
          <w:sz w:val="24"/>
          <w:szCs w:val="24"/>
          <w:lang w:val="hr-HR"/>
        </w:rPr>
        <w:t>e</w:t>
      </w:r>
      <w:r w:rsidRPr="00245CE8">
        <w:rPr>
          <w:sz w:val="24"/>
          <w:szCs w:val="24"/>
          <w:lang w:val="hr-HR"/>
        </w:rPr>
        <w:t xml:space="preserve"> čin</w:t>
      </w:r>
      <w:r w:rsidR="00D10C4D">
        <w:rPr>
          <w:sz w:val="24"/>
          <w:szCs w:val="24"/>
          <w:lang w:val="hr-HR"/>
        </w:rPr>
        <w:t>e</w:t>
      </w:r>
      <w:r w:rsidRPr="00245CE8">
        <w:rPr>
          <w:sz w:val="24"/>
          <w:szCs w:val="24"/>
          <w:lang w:val="hr-HR"/>
        </w:rPr>
        <w:t xml:space="preserve"> dio poslovne imovine stalne poslovne jedinice koju poduzeće države ugovornice ima u drugoj državi ugovornici, uključujući dobit od otuđenja takve stalne poslovne jedinice (same ili zajedno s cijelim poduzećem), može se oporezivati u toj drugoj državi ugovornici.</w:t>
      </w:r>
    </w:p>
    <w:p w14:paraId="06B59B66" w14:textId="77777777" w:rsidR="00245CE8" w:rsidRDefault="00245CE8" w:rsidP="00BC4198">
      <w:pPr>
        <w:pStyle w:val="Odlomakpopisa"/>
        <w:tabs>
          <w:tab w:val="left" w:pos="420"/>
        </w:tabs>
        <w:spacing w:line="360" w:lineRule="auto"/>
        <w:rPr>
          <w:sz w:val="24"/>
          <w:szCs w:val="24"/>
          <w:lang w:val="hr-HR"/>
        </w:rPr>
      </w:pPr>
    </w:p>
    <w:p w14:paraId="00175F51" w14:textId="7FA07D71" w:rsidR="007C6114" w:rsidRDefault="007C6114" w:rsidP="00BC4198">
      <w:pPr>
        <w:numPr>
          <w:ilvl w:val="0"/>
          <w:numId w:val="16"/>
        </w:numPr>
        <w:tabs>
          <w:tab w:val="clear" w:pos="720"/>
          <w:tab w:val="num" w:pos="0"/>
          <w:tab w:val="left" w:pos="420"/>
          <w:tab w:val="left" w:pos="851"/>
        </w:tabs>
        <w:spacing w:line="360" w:lineRule="auto"/>
        <w:ind w:left="0" w:firstLine="0"/>
        <w:jc w:val="both"/>
        <w:rPr>
          <w:sz w:val="24"/>
          <w:szCs w:val="24"/>
          <w:lang w:val="hr-HR"/>
        </w:rPr>
      </w:pPr>
      <w:r w:rsidRPr="00245CE8">
        <w:rPr>
          <w:sz w:val="24"/>
          <w:szCs w:val="24"/>
          <w:lang w:val="hr-HR"/>
        </w:rPr>
        <w:t>Dobit</w:t>
      </w:r>
      <w:r w:rsidR="00D10C4D">
        <w:rPr>
          <w:sz w:val="24"/>
          <w:szCs w:val="24"/>
          <w:lang w:val="hr-HR"/>
        </w:rPr>
        <w:t>ak</w:t>
      </w:r>
      <w:r w:rsidRPr="00245CE8">
        <w:rPr>
          <w:sz w:val="24"/>
          <w:szCs w:val="24"/>
          <w:lang w:val="hr-HR"/>
        </w:rPr>
        <w:t xml:space="preserve"> koj</w:t>
      </w:r>
      <w:r w:rsidR="00D10C4D">
        <w:rPr>
          <w:sz w:val="24"/>
          <w:szCs w:val="24"/>
          <w:lang w:val="hr-HR"/>
        </w:rPr>
        <w:t>i</w:t>
      </w:r>
      <w:r w:rsidRPr="00245CE8">
        <w:rPr>
          <w:sz w:val="24"/>
          <w:szCs w:val="24"/>
          <w:lang w:val="hr-HR"/>
        </w:rPr>
        <w:t xml:space="preserve"> poduzeće države ugovornice, koje koristi brodove ili zrakoplove u međunarodnom prometu, ostvari otuđenjem takvih brodova ili zrakoplova</w:t>
      </w:r>
      <w:r w:rsidR="00D10C4D">
        <w:rPr>
          <w:sz w:val="24"/>
          <w:szCs w:val="24"/>
          <w:lang w:val="hr-HR"/>
        </w:rPr>
        <w:t>,</w:t>
      </w:r>
      <w:r w:rsidRPr="00245CE8">
        <w:rPr>
          <w:sz w:val="24"/>
          <w:szCs w:val="24"/>
          <w:lang w:val="hr-HR"/>
        </w:rPr>
        <w:t xml:space="preserve"> ili </w:t>
      </w:r>
      <w:r w:rsidR="00021B81" w:rsidRPr="00245CE8">
        <w:rPr>
          <w:sz w:val="24"/>
          <w:szCs w:val="24"/>
          <w:lang w:val="hr-HR"/>
        </w:rPr>
        <w:t>pokretnina</w:t>
      </w:r>
      <w:r w:rsidRPr="00245CE8">
        <w:rPr>
          <w:sz w:val="24"/>
          <w:szCs w:val="24"/>
          <w:lang w:val="hr-HR"/>
        </w:rPr>
        <w:t xml:space="preserve"> što služ</w:t>
      </w:r>
      <w:r w:rsidR="00021B81" w:rsidRPr="00245CE8">
        <w:rPr>
          <w:sz w:val="24"/>
          <w:szCs w:val="24"/>
          <w:lang w:val="hr-HR"/>
        </w:rPr>
        <w:t>e</w:t>
      </w:r>
      <w:r w:rsidRPr="00245CE8">
        <w:rPr>
          <w:sz w:val="24"/>
          <w:szCs w:val="24"/>
          <w:lang w:val="hr-HR"/>
        </w:rPr>
        <w:t xml:space="preserve"> za korištenje takvih brodova ili zrakoplova</w:t>
      </w:r>
      <w:r w:rsidR="00D10C4D">
        <w:rPr>
          <w:sz w:val="24"/>
          <w:szCs w:val="24"/>
          <w:lang w:val="hr-HR"/>
        </w:rPr>
        <w:t>,</w:t>
      </w:r>
      <w:r w:rsidRPr="00245CE8">
        <w:rPr>
          <w:sz w:val="24"/>
          <w:szCs w:val="24"/>
          <w:lang w:val="hr-HR"/>
        </w:rPr>
        <w:t xml:space="preserve"> oporezuje se samo u toj državi </w:t>
      </w:r>
      <w:r w:rsidRPr="007203F9">
        <w:rPr>
          <w:sz w:val="24"/>
          <w:szCs w:val="24"/>
          <w:lang w:val="hr-HR"/>
        </w:rPr>
        <w:t>ugovornici.</w:t>
      </w:r>
    </w:p>
    <w:p w14:paraId="1BB04FF0" w14:textId="77777777" w:rsidR="00245CE8" w:rsidRDefault="00245CE8" w:rsidP="00BC4198">
      <w:pPr>
        <w:pStyle w:val="Odlomakpopisa"/>
        <w:tabs>
          <w:tab w:val="left" w:pos="420"/>
        </w:tabs>
        <w:spacing w:line="360" w:lineRule="auto"/>
        <w:rPr>
          <w:sz w:val="24"/>
          <w:szCs w:val="24"/>
          <w:lang w:val="hr-HR"/>
        </w:rPr>
      </w:pPr>
    </w:p>
    <w:p w14:paraId="55F775CA" w14:textId="22E401AF" w:rsidR="007C6114" w:rsidRDefault="007C6114" w:rsidP="00BC4198">
      <w:pPr>
        <w:numPr>
          <w:ilvl w:val="0"/>
          <w:numId w:val="16"/>
        </w:numPr>
        <w:tabs>
          <w:tab w:val="clear" w:pos="720"/>
          <w:tab w:val="num" w:pos="0"/>
          <w:tab w:val="left" w:pos="420"/>
          <w:tab w:val="left" w:pos="851"/>
        </w:tabs>
        <w:spacing w:line="360" w:lineRule="auto"/>
        <w:ind w:left="0" w:firstLine="0"/>
        <w:jc w:val="both"/>
        <w:rPr>
          <w:sz w:val="24"/>
          <w:szCs w:val="24"/>
          <w:lang w:val="hr-HR"/>
        </w:rPr>
      </w:pPr>
      <w:r w:rsidRPr="00245CE8">
        <w:rPr>
          <w:sz w:val="24"/>
          <w:szCs w:val="24"/>
          <w:lang w:val="hr-HR"/>
        </w:rPr>
        <w:t>Dobit</w:t>
      </w:r>
      <w:r w:rsidR="00D10C4D">
        <w:rPr>
          <w:sz w:val="24"/>
          <w:szCs w:val="24"/>
          <w:lang w:val="hr-HR"/>
        </w:rPr>
        <w:t>ak</w:t>
      </w:r>
      <w:r w:rsidRPr="00245CE8">
        <w:rPr>
          <w:sz w:val="24"/>
          <w:szCs w:val="24"/>
          <w:lang w:val="hr-HR"/>
        </w:rPr>
        <w:t xml:space="preserve"> koj</w:t>
      </w:r>
      <w:r w:rsidR="00D10C4D">
        <w:rPr>
          <w:sz w:val="24"/>
          <w:szCs w:val="24"/>
          <w:lang w:val="hr-HR"/>
        </w:rPr>
        <w:t>i</w:t>
      </w:r>
      <w:r w:rsidRPr="00245CE8">
        <w:rPr>
          <w:sz w:val="24"/>
          <w:szCs w:val="24"/>
          <w:lang w:val="hr-HR"/>
        </w:rPr>
        <w:t xml:space="preserve"> rezident države ugovornice ostvari od otuđenja dionica ili usporedivih udjela, kao što su udjeli u partnerstvu ili trustu, mogu se oporezivati u drugoj državi ugovornici ako, u bilo kojem razdoblju unutar 365 dana koje prethodi otuđenju, te dionice ili usporedivi udjeli ostvaruju </w:t>
      </w:r>
      <w:r w:rsidR="0000051A" w:rsidRPr="00245CE8">
        <w:rPr>
          <w:sz w:val="24"/>
          <w:szCs w:val="24"/>
          <w:lang w:val="hr-HR"/>
        </w:rPr>
        <w:t>više od</w:t>
      </w:r>
      <w:r w:rsidRPr="00245CE8">
        <w:rPr>
          <w:sz w:val="24"/>
          <w:szCs w:val="24"/>
          <w:lang w:val="hr-HR"/>
        </w:rPr>
        <w:t xml:space="preserve"> 50 posto svoje vrijednosti izravno ili neizravno od nekretnina</w:t>
      </w:r>
      <w:r w:rsidR="00D10C4D">
        <w:rPr>
          <w:sz w:val="24"/>
          <w:szCs w:val="24"/>
          <w:lang w:val="hr-HR"/>
        </w:rPr>
        <w:t>,</w:t>
      </w:r>
      <w:r w:rsidRPr="00245CE8">
        <w:rPr>
          <w:sz w:val="24"/>
          <w:szCs w:val="24"/>
          <w:lang w:val="hr-HR"/>
        </w:rPr>
        <w:t xml:space="preserve"> kako su definirane u članku 6., koje se nalaze u toj drugoj državi</w:t>
      </w:r>
      <w:r w:rsidR="00D10C4D">
        <w:rPr>
          <w:sz w:val="24"/>
          <w:szCs w:val="24"/>
          <w:lang w:val="hr-HR"/>
        </w:rPr>
        <w:t xml:space="preserve"> ugovornici</w:t>
      </w:r>
      <w:r w:rsidR="0000051A" w:rsidRPr="00245CE8">
        <w:rPr>
          <w:sz w:val="24"/>
          <w:szCs w:val="24"/>
          <w:lang w:val="hr-HR"/>
        </w:rPr>
        <w:t>.</w:t>
      </w:r>
      <w:r w:rsidRPr="00245CE8">
        <w:rPr>
          <w:sz w:val="24"/>
          <w:szCs w:val="24"/>
          <w:lang w:val="hr-HR"/>
        </w:rPr>
        <w:t xml:space="preserve">  </w:t>
      </w:r>
    </w:p>
    <w:p w14:paraId="116EB86D" w14:textId="77777777" w:rsidR="00245CE8" w:rsidRDefault="00245CE8" w:rsidP="00BC4198">
      <w:pPr>
        <w:pStyle w:val="Odlomakpopisa"/>
        <w:tabs>
          <w:tab w:val="left" w:pos="420"/>
        </w:tabs>
        <w:spacing w:line="360" w:lineRule="auto"/>
        <w:rPr>
          <w:sz w:val="24"/>
          <w:szCs w:val="24"/>
          <w:lang w:val="hr-HR"/>
        </w:rPr>
      </w:pPr>
    </w:p>
    <w:p w14:paraId="5FA5F29B" w14:textId="77777777" w:rsidR="007C6114" w:rsidRPr="00245CE8" w:rsidRDefault="007C6114" w:rsidP="00BC4198">
      <w:pPr>
        <w:numPr>
          <w:ilvl w:val="0"/>
          <w:numId w:val="16"/>
        </w:numPr>
        <w:tabs>
          <w:tab w:val="clear" w:pos="720"/>
          <w:tab w:val="num" w:pos="0"/>
          <w:tab w:val="left" w:pos="420"/>
          <w:tab w:val="left" w:pos="851"/>
        </w:tabs>
        <w:spacing w:line="360" w:lineRule="auto"/>
        <w:ind w:left="0" w:firstLine="0"/>
        <w:jc w:val="both"/>
        <w:rPr>
          <w:sz w:val="24"/>
          <w:szCs w:val="24"/>
          <w:lang w:val="hr-HR"/>
        </w:rPr>
      </w:pPr>
      <w:r w:rsidRPr="00245CE8">
        <w:rPr>
          <w:sz w:val="24"/>
          <w:szCs w:val="24"/>
          <w:lang w:val="hr-HR"/>
        </w:rPr>
        <w:t xml:space="preserve">Dobit od otuđenja bilo koje imovine, osim one iz stavaka  1., 2., 3. i 4., oporezuje se samo u državi ugovornici čiji je </w:t>
      </w:r>
      <w:proofErr w:type="spellStart"/>
      <w:r w:rsidRPr="00245CE8">
        <w:rPr>
          <w:sz w:val="24"/>
          <w:szCs w:val="24"/>
          <w:lang w:val="hr-HR"/>
        </w:rPr>
        <w:t>otuđitelj</w:t>
      </w:r>
      <w:proofErr w:type="spellEnd"/>
      <w:r w:rsidRPr="00245CE8">
        <w:rPr>
          <w:sz w:val="24"/>
          <w:szCs w:val="24"/>
          <w:lang w:val="hr-HR"/>
        </w:rPr>
        <w:t xml:space="preserve"> rezident.</w:t>
      </w:r>
    </w:p>
    <w:p w14:paraId="7C59094F" w14:textId="77777777" w:rsidR="007C6114" w:rsidRPr="00B325DB" w:rsidRDefault="007C6114" w:rsidP="00BC4198">
      <w:pPr>
        <w:tabs>
          <w:tab w:val="left" w:pos="0"/>
          <w:tab w:val="left" w:pos="284"/>
          <w:tab w:val="left" w:pos="420"/>
        </w:tabs>
        <w:spacing w:line="360" w:lineRule="auto"/>
        <w:rPr>
          <w:sz w:val="24"/>
          <w:szCs w:val="24"/>
          <w:lang w:val="hr-HR"/>
        </w:rPr>
      </w:pPr>
    </w:p>
    <w:p w14:paraId="5F684406" w14:textId="7149CEAD" w:rsidR="008E25AA" w:rsidRDefault="008E25AA" w:rsidP="00BC4198">
      <w:pPr>
        <w:tabs>
          <w:tab w:val="left" w:pos="420"/>
        </w:tabs>
        <w:spacing w:line="360" w:lineRule="auto"/>
        <w:jc w:val="center"/>
        <w:rPr>
          <w:b/>
          <w:sz w:val="24"/>
          <w:szCs w:val="24"/>
          <w:lang w:val="hr-HR"/>
        </w:rPr>
      </w:pPr>
    </w:p>
    <w:p w14:paraId="378AAC46" w14:textId="5DFFC2C8" w:rsidR="00CE721F" w:rsidRDefault="00CE721F" w:rsidP="00BC4198">
      <w:pPr>
        <w:tabs>
          <w:tab w:val="left" w:pos="420"/>
        </w:tabs>
        <w:spacing w:line="360" w:lineRule="auto"/>
        <w:jc w:val="center"/>
        <w:rPr>
          <w:b/>
          <w:sz w:val="24"/>
          <w:szCs w:val="24"/>
          <w:lang w:val="hr-HR"/>
        </w:rPr>
      </w:pPr>
    </w:p>
    <w:p w14:paraId="37E06C31" w14:textId="37A35F1B" w:rsidR="00CE721F" w:rsidRDefault="00CE721F" w:rsidP="00BC4198">
      <w:pPr>
        <w:tabs>
          <w:tab w:val="left" w:pos="420"/>
        </w:tabs>
        <w:spacing w:line="360" w:lineRule="auto"/>
        <w:jc w:val="center"/>
        <w:rPr>
          <w:b/>
          <w:sz w:val="24"/>
          <w:szCs w:val="24"/>
          <w:lang w:val="hr-HR"/>
        </w:rPr>
      </w:pPr>
    </w:p>
    <w:p w14:paraId="11845758" w14:textId="1D1777DA" w:rsidR="00CE721F" w:rsidRDefault="00CE721F" w:rsidP="00BC4198">
      <w:pPr>
        <w:tabs>
          <w:tab w:val="left" w:pos="420"/>
        </w:tabs>
        <w:spacing w:line="360" w:lineRule="auto"/>
        <w:jc w:val="center"/>
        <w:rPr>
          <w:b/>
          <w:sz w:val="24"/>
          <w:szCs w:val="24"/>
          <w:lang w:val="hr-HR"/>
        </w:rPr>
      </w:pPr>
    </w:p>
    <w:p w14:paraId="285DB878" w14:textId="77777777" w:rsidR="00CE721F" w:rsidRDefault="00CE721F" w:rsidP="00BC4198">
      <w:pPr>
        <w:tabs>
          <w:tab w:val="left" w:pos="420"/>
        </w:tabs>
        <w:spacing w:line="360" w:lineRule="auto"/>
        <w:jc w:val="center"/>
        <w:rPr>
          <w:b/>
          <w:sz w:val="24"/>
          <w:szCs w:val="24"/>
          <w:lang w:val="hr-HR"/>
        </w:rPr>
      </w:pPr>
    </w:p>
    <w:p w14:paraId="36ABC87F"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lastRenderedPageBreak/>
        <w:t>Članak 14.</w:t>
      </w:r>
    </w:p>
    <w:p w14:paraId="7737707F"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DOHODAK OD NESAMOSTALNOG RADA</w:t>
      </w:r>
    </w:p>
    <w:p w14:paraId="24E3B977" w14:textId="77777777" w:rsidR="007C6114" w:rsidRPr="00B325DB" w:rsidRDefault="007C6114" w:rsidP="00BC4198">
      <w:pPr>
        <w:tabs>
          <w:tab w:val="left" w:pos="420"/>
        </w:tabs>
        <w:spacing w:line="360" w:lineRule="auto"/>
        <w:rPr>
          <w:sz w:val="24"/>
          <w:szCs w:val="24"/>
          <w:lang w:val="hr-HR"/>
        </w:rPr>
      </w:pPr>
    </w:p>
    <w:p w14:paraId="4F4ED17D" w14:textId="77777777" w:rsidR="007C6114" w:rsidRDefault="007C6114" w:rsidP="00BC4198">
      <w:pPr>
        <w:numPr>
          <w:ilvl w:val="1"/>
          <w:numId w:val="3"/>
        </w:numPr>
        <w:tabs>
          <w:tab w:val="clear" w:pos="1080"/>
          <w:tab w:val="num" w:pos="0"/>
          <w:tab w:val="left" w:pos="420"/>
          <w:tab w:val="left" w:pos="851"/>
        </w:tabs>
        <w:spacing w:line="360" w:lineRule="auto"/>
        <w:ind w:left="0" w:firstLine="0"/>
        <w:jc w:val="both"/>
        <w:rPr>
          <w:sz w:val="24"/>
          <w:szCs w:val="24"/>
          <w:lang w:val="hr-HR"/>
        </w:rPr>
      </w:pPr>
      <w:r w:rsidRPr="00B325DB">
        <w:rPr>
          <w:sz w:val="24"/>
          <w:szCs w:val="24"/>
          <w:lang w:val="hr-HR"/>
        </w:rPr>
        <w:t>Sukladno odredbama članaka 15., 17. i 18., plaće, nadnice i druga slična primanja, koje rezident države ugovornice ostvari nesamostalnim radom, oporezuju se samo u toj državi ugovornici, osim ako se nesamostalni rad obavlja u drugoj državi ugovornici. Ako se nesamostalni rad obavlja na taj način, takva primanja koja se od toga ostvaruju mogu se oporezivati u toj drugoj državi ugovornici.</w:t>
      </w:r>
    </w:p>
    <w:p w14:paraId="1DC77849" w14:textId="77777777" w:rsidR="00245CE8" w:rsidRDefault="00245CE8" w:rsidP="00BC4198">
      <w:pPr>
        <w:tabs>
          <w:tab w:val="left" w:pos="420"/>
          <w:tab w:val="left" w:pos="851"/>
        </w:tabs>
        <w:spacing w:line="360" w:lineRule="auto"/>
        <w:jc w:val="both"/>
        <w:rPr>
          <w:sz w:val="24"/>
          <w:szCs w:val="24"/>
          <w:lang w:val="hr-HR"/>
        </w:rPr>
      </w:pPr>
    </w:p>
    <w:p w14:paraId="085E5420" w14:textId="77777777" w:rsidR="007C6114" w:rsidRPr="00245CE8" w:rsidRDefault="007C6114" w:rsidP="00BC4198">
      <w:pPr>
        <w:numPr>
          <w:ilvl w:val="1"/>
          <w:numId w:val="3"/>
        </w:numPr>
        <w:tabs>
          <w:tab w:val="clear" w:pos="1080"/>
          <w:tab w:val="num" w:pos="0"/>
          <w:tab w:val="left" w:pos="420"/>
          <w:tab w:val="left" w:pos="851"/>
        </w:tabs>
        <w:spacing w:line="360" w:lineRule="auto"/>
        <w:ind w:left="0" w:firstLine="0"/>
        <w:jc w:val="both"/>
        <w:rPr>
          <w:sz w:val="24"/>
          <w:szCs w:val="24"/>
          <w:lang w:val="hr-HR"/>
        </w:rPr>
      </w:pPr>
      <w:r w:rsidRPr="00245CE8">
        <w:rPr>
          <w:sz w:val="24"/>
          <w:szCs w:val="24"/>
          <w:lang w:val="hr-HR"/>
        </w:rPr>
        <w:t xml:space="preserve">Neovisno o odredbama stavka 1., primanja koja rezident države ugovornice ostvaruje od nesamostalnog rada obavljenog u drugoj državi ugovornici oporezuju se samo u </w:t>
      </w:r>
      <w:proofErr w:type="spellStart"/>
      <w:r w:rsidRPr="00245CE8">
        <w:rPr>
          <w:sz w:val="24"/>
          <w:szCs w:val="24"/>
          <w:lang w:val="hr-HR"/>
        </w:rPr>
        <w:t>prvospomenutoj</w:t>
      </w:r>
      <w:proofErr w:type="spellEnd"/>
      <w:r w:rsidRPr="00245CE8">
        <w:rPr>
          <w:sz w:val="24"/>
          <w:szCs w:val="24"/>
          <w:lang w:val="hr-HR"/>
        </w:rPr>
        <w:t xml:space="preserve"> državi ugovornici ako: </w:t>
      </w:r>
    </w:p>
    <w:p w14:paraId="6CEF1BE1" w14:textId="77777777" w:rsidR="007C6114" w:rsidRDefault="007C6114" w:rsidP="00BC4198">
      <w:pPr>
        <w:numPr>
          <w:ilvl w:val="1"/>
          <w:numId w:val="15"/>
        </w:numPr>
        <w:tabs>
          <w:tab w:val="clear" w:pos="1440"/>
          <w:tab w:val="left" w:pos="420"/>
          <w:tab w:val="left" w:pos="1276"/>
        </w:tabs>
        <w:spacing w:line="360" w:lineRule="auto"/>
        <w:ind w:left="1276" w:hanging="425"/>
        <w:jc w:val="both"/>
        <w:rPr>
          <w:sz w:val="24"/>
          <w:szCs w:val="24"/>
          <w:lang w:val="hr-HR"/>
        </w:rPr>
      </w:pPr>
      <w:r w:rsidRPr="00B325DB">
        <w:rPr>
          <w:sz w:val="24"/>
          <w:szCs w:val="24"/>
          <w:lang w:val="hr-HR"/>
        </w:rPr>
        <w:t>primatelj boravi u drugoj državi ugovornici u razdoblju ili razdobljima koja ukupno ne traju dulje od 183 dana u bilo kojem dvanaestomjesečnom razdoblju koje počinje ili završava u dotičnoj poreznoj godini, i</w:t>
      </w:r>
    </w:p>
    <w:p w14:paraId="1D15C7DA" w14:textId="77777777" w:rsidR="007C6114" w:rsidRDefault="007C6114" w:rsidP="00BC4198">
      <w:pPr>
        <w:numPr>
          <w:ilvl w:val="1"/>
          <w:numId w:val="15"/>
        </w:numPr>
        <w:tabs>
          <w:tab w:val="clear" w:pos="1440"/>
          <w:tab w:val="left" w:pos="420"/>
          <w:tab w:val="left" w:pos="1276"/>
        </w:tabs>
        <w:spacing w:line="360" w:lineRule="auto"/>
        <w:ind w:left="1276" w:hanging="425"/>
        <w:jc w:val="both"/>
        <w:rPr>
          <w:sz w:val="24"/>
          <w:szCs w:val="24"/>
          <w:lang w:val="hr-HR"/>
        </w:rPr>
      </w:pPr>
      <w:r w:rsidRPr="00245CE8">
        <w:rPr>
          <w:sz w:val="24"/>
          <w:szCs w:val="24"/>
          <w:lang w:val="hr-HR"/>
        </w:rPr>
        <w:t>primanje isplati poslodavac koji nije rezident druge države ugovornice ili se ono isplati u njegovo ime, i</w:t>
      </w:r>
    </w:p>
    <w:p w14:paraId="19E799AB" w14:textId="77777777" w:rsidR="007C6114" w:rsidRPr="00245CE8" w:rsidRDefault="007C6114" w:rsidP="00BC4198">
      <w:pPr>
        <w:numPr>
          <w:ilvl w:val="1"/>
          <w:numId w:val="15"/>
        </w:numPr>
        <w:tabs>
          <w:tab w:val="clear" w:pos="1440"/>
          <w:tab w:val="left" w:pos="420"/>
          <w:tab w:val="left" w:pos="1276"/>
        </w:tabs>
        <w:spacing w:line="360" w:lineRule="auto"/>
        <w:ind w:left="1276" w:hanging="425"/>
        <w:jc w:val="both"/>
        <w:rPr>
          <w:sz w:val="24"/>
          <w:szCs w:val="24"/>
          <w:lang w:val="hr-HR"/>
        </w:rPr>
      </w:pPr>
      <w:r w:rsidRPr="00245CE8">
        <w:rPr>
          <w:sz w:val="24"/>
          <w:szCs w:val="24"/>
          <w:lang w:val="hr-HR"/>
        </w:rPr>
        <w:t>primanje ne tereti stalnu poslovnu jedinicu koju poslodavac ima u toj drugoj državi ugovornici.</w:t>
      </w:r>
    </w:p>
    <w:p w14:paraId="64FEEBF7" w14:textId="77777777" w:rsidR="007C6114" w:rsidRPr="00B325DB" w:rsidRDefault="007C6114" w:rsidP="00BC4198">
      <w:pPr>
        <w:tabs>
          <w:tab w:val="left" w:pos="420"/>
          <w:tab w:val="num" w:pos="1276"/>
        </w:tabs>
        <w:spacing w:line="360" w:lineRule="auto"/>
        <w:jc w:val="both"/>
        <w:rPr>
          <w:sz w:val="24"/>
          <w:szCs w:val="24"/>
          <w:lang w:val="hr-HR"/>
        </w:rPr>
      </w:pPr>
    </w:p>
    <w:p w14:paraId="22AF6170" w14:textId="6EC80CB1" w:rsidR="007C6114" w:rsidRPr="00B325DB" w:rsidRDefault="007C6114" w:rsidP="00BC4198">
      <w:pPr>
        <w:numPr>
          <w:ilvl w:val="1"/>
          <w:numId w:val="3"/>
        </w:numPr>
        <w:tabs>
          <w:tab w:val="clear" w:pos="1080"/>
          <w:tab w:val="left" w:pos="420"/>
          <w:tab w:val="left" w:pos="851"/>
        </w:tabs>
        <w:spacing w:line="360" w:lineRule="auto"/>
        <w:ind w:left="0" w:firstLine="0"/>
        <w:jc w:val="both"/>
        <w:rPr>
          <w:sz w:val="24"/>
          <w:szCs w:val="24"/>
          <w:lang w:val="hr-HR"/>
        </w:rPr>
      </w:pPr>
      <w:r w:rsidRPr="00B325DB">
        <w:rPr>
          <w:sz w:val="24"/>
          <w:szCs w:val="24"/>
          <w:lang w:val="hr-HR"/>
        </w:rPr>
        <w:t xml:space="preserve">Neovisno o prethodnim odredbama ovog članka, primanja koja ostvari rezident države ugovornice od nesamostalnog rada kao član stalne posade broda ili zrakoplova, što se obavlja na brodu ili zrakoplovu koji se koriste u međunarodnom prometu, osim na brodu ili zrakoplovu koji se koriste samo unutar druge države ugovornice, oporezuju se samo u </w:t>
      </w:r>
      <w:proofErr w:type="spellStart"/>
      <w:r w:rsidRPr="00B325DB">
        <w:rPr>
          <w:sz w:val="24"/>
          <w:szCs w:val="24"/>
          <w:lang w:val="hr-HR"/>
        </w:rPr>
        <w:t>prvospomenutoj</w:t>
      </w:r>
      <w:proofErr w:type="spellEnd"/>
      <w:r w:rsidRPr="00B325DB">
        <w:rPr>
          <w:sz w:val="24"/>
          <w:szCs w:val="24"/>
          <w:lang w:val="hr-HR"/>
        </w:rPr>
        <w:t xml:space="preserve"> državi</w:t>
      </w:r>
      <w:r w:rsidR="00B42CEB">
        <w:rPr>
          <w:sz w:val="24"/>
          <w:szCs w:val="24"/>
          <w:lang w:val="hr-HR"/>
        </w:rPr>
        <w:t xml:space="preserve"> ugovornici</w:t>
      </w:r>
      <w:r w:rsidRPr="00B325DB">
        <w:rPr>
          <w:sz w:val="24"/>
          <w:szCs w:val="24"/>
          <w:lang w:val="hr-HR"/>
        </w:rPr>
        <w:t>.</w:t>
      </w:r>
    </w:p>
    <w:p w14:paraId="3D39BF15" w14:textId="77777777" w:rsidR="007C6114" w:rsidRPr="00B325DB" w:rsidRDefault="007C6114" w:rsidP="00BC4198">
      <w:pPr>
        <w:tabs>
          <w:tab w:val="left" w:pos="420"/>
          <w:tab w:val="left" w:pos="851"/>
          <w:tab w:val="left" w:pos="1418"/>
        </w:tabs>
        <w:spacing w:line="360" w:lineRule="auto"/>
        <w:rPr>
          <w:b/>
          <w:sz w:val="24"/>
          <w:szCs w:val="24"/>
          <w:lang w:val="hr-HR"/>
        </w:rPr>
      </w:pPr>
    </w:p>
    <w:p w14:paraId="25EA3A54" w14:textId="25CC73F8" w:rsidR="00F715EA" w:rsidRDefault="00F715EA" w:rsidP="00BC4198">
      <w:pPr>
        <w:tabs>
          <w:tab w:val="left" w:pos="420"/>
          <w:tab w:val="left" w:pos="851"/>
          <w:tab w:val="left" w:pos="1418"/>
        </w:tabs>
        <w:spacing w:line="360" w:lineRule="auto"/>
        <w:jc w:val="center"/>
        <w:rPr>
          <w:b/>
          <w:sz w:val="24"/>
          <w:szCs w:val="24"/>
          <w:lang w:val="hr-HR"/>
        </w:rPr>
      </w:pPr>
    </w:p>
    <w:p w14:paraId="3B216971" w14:textId="22A48E32" w:rsidR="007C6114" w:rsidRPr="00B325DB" w:rsidRDefault="007C6114" w:rsidP="00BC4198">
      <w:pPr>
        <w:tabs>
          <w:tab w:val="left" w:pos="420"/>
          <w:tab w:val="left" w:pos="851"/>
          <w:tab w:val="left" w:pos="1418"/>
        </w:tabs>
        <w:spacing w:line="360" w:lineRule="auto"/>
        <w:jc w:val="center"/>
        <w:rPr>
          <w:b/>
          <w:sz w:val="24"/>
          <w:szCs w:val="24"/>
          <w:lang w:val="hr-HR"/>
        </w:rPr>
      </w:pPr>
      <w:r w:rsidRPr="00B325DB">
        <w:rPr>
          <w:b/>
          <w:sz w:val="24"/>
          <w:szCs w:val="24"/>
          <w:lang w:val="hr-HR"/>
        </w:rPr>
        <w:t>Članak 15.</w:t>
      </w:r>
    </w:p>
    <w:p w14:paraId="0BD6D624"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NAKNADE ČLANOVA UPRAVE</w:t>
      </w:r>
    </w:p>
    <w:p w14:paraId="4BE1DE7F" w14:textId="77777777" w:rsidR="007C6114" w:rsidRPr="00B325DB" w:rsidRDefault="007C6114" w:rsidP="00BC4198">
      <w:pPr>
        <w:tabs>
          <w:tab w:val="left" w:pos="420"/>
        </w:tabs>
        <w:spacing w:line="360" w:lineRule="auto"/>
        <w:rPr>
          <w:sz w:val="24"/>
          <w:szCs w:val="24"/>
          <w:lang w:val="hr-HR"/>
        </w:rPr>
      </w:pPr>
    </w:p>
    <w:p w14:paraId="3321898D" w14:textId="77777777" w:rsidR="007C6114" w:rsidRPr="00B325DB" w:rsidRDefault="007C6114" w:rsidP="00BC4198">
      <w:pPr>
        <w:pStyle w:val="Tijeloteksta2"/>
        <w:tabs>
          <w:tab w:val="left" w:pos="420"/>
          <w:tab w:val="left" w:pos="567"/>
        </w:tabs>
        <w:spacing w:after="0" w:line="360" w:lineRule="auto"/>
        <w:jc w:val="both"/>
        <w:rPr>
          <w:b/>
          <w:sz w:val="24"/>
          <w:szCs w:val="24"/>
          <w:lang w:val="hr-HR"/>
        </w:rPr>
      </w:pPr>
      <w:r w:rsidRPr="00B325DB">
        <w:rPr>
          <w:sz w:val="24"/>
          <w:szCs w:val="24"/>
          <w:lang w:val="hr-HR"/>
        </w:rPr>
        <w:t>Naknade članova uprave i druga slična plaćanja koja ostvari rezident države ugovornice u svojstvu člana uprave, ili sličnog tijela, društva koje je rezident druge države ugovornice, mogu se oporezivati u toj drugoj državi ugovornici.</w:t>
      </w:r>
    </w:p>
    <w:p w14:paraId="28A6B0C7" w14:textId="77777777" w:rsidR="00245CE8" w:rsidRDefault="00245CE8" w:rsidP="00BC4198">
      <w:pPr>
        <w:tabs>
          <w:tab w:val="left" w:pos="420"/>
        </w:tabs>
        <w:spacing w:line="360" w:lineRule="auto"/>
        <w:jc w:val="center"/>
        <w:rPr>
          <w:b/>
          <w:sz w:val="24"/>
          <w:szCs w:val="24"/>
          <w:lang w:val="hr-HR"/>
        </w:rPr>
      </w:pPr>
    </w:p>
    <w:p w14:paraId="1860C7BE" w14:textId="77777777" w:rsidR="007C6114" w:rsidRPr="00B325DB" w:rsidRDefault="007C6114" w:rsidP="00BC4198">
      <w:pPr>
        <w:tabs>
          <w:tab w:val="left" w:pos="420"/>
        </w:tabs>
        <w:spacing w:line="360" w:lineRule="auto"/>
        <w:jc w:val="center"/>
        <w:rPr>
          <w:sz w:val="24"/>
          <w:szCs w:val="24"/>
          <w:lang w:val="hr-HR"/>
        </w:rPr>
      </w:pPr>
      <w:r w:rsidRPr="00B325DB">
        <w:rPr>
          <w:b/>
          <w:sz w:val="24"/>
          <w:szCs w:val="24"/>
          <w:lang w:val="hr-HR"/>
        </w:rPr>
        <w:lastRenderedPageBreak/>
        <w:t>Članak 16.</w:t>
      </w:r>
    </w:p>
    <w:p w14:paraId="53DB928C"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IZVOĐAČI I SPORTAŠI</w:t>
      </w:r>
    </w:p>
    <w:p w14:paraId="2991EC7D" w14:textId="77777777" w:rsidR="007C6114" w:rsidRPr="00B325DB" w:rsidRDefault="007C6114" w:rsidP="00BC4198">
      <w:pPr>
        <w:tabs>
          <w:tab w:val="left" w:pos="420"/>
        </w:tabs>
        <w:spacing w:line="360" w:lineRule="auto"/>
        <w:jc w:val="both"/>
        <w:rPr>
          <w:sz w:val="24"/>
          <w:szCs w:val="24"/>
          <w:lang w:val="hr-HR"/>
        </w:rPr>
      </w:pPr>
    </w:p>
    <w:p w14:paraId="5E2A32E7" w14:textId="77777777" w:rsidR="007C6114" w:rsidRDefault="007C6114" w:rsidP="00BC4198">
      <w:pPr>
        <w:numPr>
          <w:ilvl w:val="1"/>
          <w:numId w:val="11"/>
        </w:numPr>
        <w:tabs>
          <w:tab w:val="clear" w:pos="720"/>
          <w:tab w:val="left" w:pos="420"/>
          <w:tab w:val="left" w:pos="851"/>
        </w:tabs>
        <w:spacing w:line="360" w:lineRule="auto"/>
        <w:ind w:left="0" w:firstLine="0"/>
        <w:jc w:val="both"/>
        <w:rPr>
          <w:sz w:val="24"/>
          <w:szCs w:val="24"/>
          <w:lang w:val="hr-HR"/>
        </w:rPr>
      </w:pPr>
      <w:r w:rsidRPr="00B325DB">
        <w:rPr>
          <w:sz w:val="24"/>
          <w:szCs w:val="24"/>
          <w:lang w:val="hr-HR"/>
        </w:rPr>
        <w:t>Neovisno o odredbama član</w:t>
      </w:r>
      <w:r w:rsidR="00B776E6">
        <w:rPr>
          <w:sz w:val="24"/>
          <w:szCs w:val="24"/>
          <w:lang w:val="hr-HR"/>
        </w:rPr>
        <w:t xml:space="preserve">aka 7. i </w:t>
      </w:r>
      <w:r w:rsidRPr="00B325DB">
        <w:rPr>
          <w:sz w:val="24"/>
          <w:szCs w:val="24"/>
          <w:lang w:val="hr-HR"/>
        </w:rPr>
        <w:t>14., dohodak koji ostvari rezident države ugovornice kao izvođač, primjerice kao kazališni, filmski, radijski ili televizijski umjetnik, ili glazbenik, ili kao sportaš, od svojih osobnih aktivnosti kao takvih izvršenih u drugoj državi ugovornici, može se oporezivati u toj drugoj državi ugovornici.</w:t>
      </w:r>
    </w:p>
    <w:p w14:paraId="13EFAA4D" w14:textId="77777777" w:rsidR="00245CE8" w:rsidRDefault="00245CE8" w:rsidP="00BC4198">
      <w:pPr>
        <w:tabs>
          <w:tab w:val="left" w:pos="420"/>
          <w:tab w:val="left" w:pos="851"/>
        </w:tabs>
        <w:spacing w:line="360" w:lineRule="auto"/>
        <w:jc w:val="both"/>
        <w:rPr>
          <w:sz w:val="24"/>
          <w:szCs w:val="24"/>
          <w:lang w:val="hr-HR"/>
        </w:rPr>
      </w:pPr>
    </w:p>
    <w:p w14:paraId="6C651267" w14:textId="2900D93F" w:rsidR="007C6114" w:rsidRDefault="007C6114" w:rsidP="00BC4198">
      <w:pPr>
        <w:numPr>
          <w:ilvl w:val="1"/>
          <w:numId w:val="11"/>
        </w:numPr>
        <w:tabs>
          <w:tab w:val="clear" w:pos="720"/>
          <w:tab w:val="left" w:pos="420"/>
          <w:tab w:val="left" w:pos="851"/>
        </w:tabs>
        <w:spacing w:line="360" w:lineRule="auto"/>
        <w:ind w:left="0" w:firstLine="0"/>
        <w:jc w:val="both"/>
        <w:rPr>
          <w:sz w:val="24"/>
          <w:szCs w:val="24"/>
          <w:lang w:val="hr-HR"/>
        </w:rPr>
      </w:pPr>
      <w:r w:rsidRPr="00245CE8">
        <w:rPr>
          <w:sz w:val="24"/>
          <w:szCs w:val="24"/>
          <w:lang w:val="hr-HR"/>
        </w:rPr>
        <w:t>Ako dohodak u pogledu osobnih aktivnosti izvršenih u svojstvu izvođača ili sportaša ne pripada izvođaču ili sportašu osobno, već nekoj drugoj osobi, taj se dohodak</w:t>
      </w:r>
      <w:r w:rsidR="00763F7C">
        <w:rPr>
          <w:sz w:val="24"/>
          <w:szCs w:val="24"/>
          <w:lang w:val="hr-HR"/>
        </w:rPr>
        <w:t xml:space="preserve"> može</w:t>
      </w:r>
      <w:r w:rsidRPr="00245CE8">
        <w:rPr>
          <w:sz w:val="24"/>
          <w:szCs w:val="24"/>
          <w:lang w:val="hr-HR"/>
        </w:rPr>
        <w:t>, neovisno o odredbama član</w:t>
      </w:r>
      <w:r w:rsidR="00B776E6" w:rsidRPr="00245CE8">
        <w:rPr>
          <w:sz w:val="24"/>
          <w:szCs w:val="24"/>
          <w:lang w:val="hr-HR"/>
        </w:rPr>
        <w:t>a</w:t>
      </w:r>
      <w:r w:rsidRPr="00245CE8">
        <w:rPr>
          <w:sz w:val="24"/>
          <w:szCs w:val="24"/>
          <w:lang w:val="hr-HR"/>
        </w:rPr>
        <w:t xml:space="preserve">ka </w:t>
      </w:r>
      <w:r w:rsidR="00B776E6" w:rsidRPr="00245CE8">
        <w:rPr>
          <w:sz w:val="24"/>
          <w:szCs w:val="24"/>
          <w:lang w:val="hr-HR"/>
        </w:rPr>
        <w:t xml:space="preserve">7. i </w:t>
      </w:r>
      <w:r w:rsidRPr="00245CE8">
        <w:rPr>
          <w:sz w:val="24"/>
          <w:szCs w:val="24"/>
          <w:lang w:val="hr-HR"/>
        </w:rPr>
        <w:t>14., oporezivati u državi ugovornici u kojoj su aktivnosti izvođača ili sportaša izvršene.</w:t>
      </w:r>
    </w:p>
    <w:p w14:paraId="78316A5B" w14:textId="77777777" w:rsidR="00763F7C" w:rsidRDefault="00763F7C" w:rsidP="00763F7C">
      <w:pPr>
        <w:pStyle w:val="Odlomakpopisa"/>
        <w:rPr>
          <w:sz w:val="24"/>
          <w:szCs w:val="24"/>
          <w:lang w:val="hr-HR"/>
        </w:rPr>
      </w:pPr>
    </w:p>
    <w:p w14:paraId="209B12EA" w14:textId="5DC7A5F8" w:rsidR="00763F7C" w:rsidRPr="00245CE8" w:rsidRDefault="00763F7C" w:rsidP="00BC4198">
      <w:pPr>
        <w:numPr>
          <w:ilvl w:val="1"/>
          <w:numId w:val="11"/>
        </w:numPr>
        <w:tabs>
          <w:tab w:val="clear" w:pos="720"/>
          <w:tab w:val="left" w:pos="420"/>
          <w:tab w:val="left" w:pos="851"/>
        </w:tabs>
        <w:spacing w:line="360" w:lineRule="auto"/>
        <w:ind w:left="0" w:firstLine="0"/>
        <w:jc w:val="both"/>
        <w:rPr>
          <w:sz w:val="24"/>
          <w:szCs w:val="24"/>
          <w:lang w:val="hr-HR"/>
        </w:rPr>
      </w:pPr>
      <w:r w:rsidRPr="00763F7C">
        <w:rPr>
          <w:sz w:val="24"/>
          <w:szCs w:val="24"/>
          <w:lang w:val="hr-HR"/>
        </w:rPr>
        <w:t xml:space="preserve">Odredbe stavaka 1. i 2. ne primjenjuju se na dohodak </w:t>
      </w:r>
      <w:r>
        <w:rPr>
          <w:sz w:val="24"/>
          <w:szCs w:val="24"/>
          <w:lang w:val="hr-HR"/>
        </w:rPr>
        <w:t xml:space="preserve">ostvaren </w:t>
      </w:r>
      <w:r w:rsidRPr="00763F7C">
        <w:rPr>
          <w:sz w:val="24"/>
          <w:szCs w:val="24"/>
          <w:lang w:val="hr-HR"/>
        </w:rPr>
        <w:t xml:space="preserve">od aktivnosti </w:t>
      </w:r>
      <w:r>
        <w:rPr>
          <w:sz w:val="24"/>
          <w:szCs w:val="24"/>
          <w:lang w:val="hr-HR"/>
        </w:rPr>
        <w:t xml:space="preserve">izvršenih </w:t>
      </w:r>
      <w:r w:rsidRPr="00763F7C">
        <w:rPr>
          <w:sz w:val="24"/>
          <w:szCs w:val="24"/>
          <w:lang w:val="hr-HR"/>
        </w:rPr>
        <w:t xml:space="preserve">u državi ugovornici </w:t>
      </w:r>
      <w:r>
        <w:rPr>
          <w:sz w:val="24"/>
          <w:szCs w:val="24"/>
          <w:lang w:val="hr-HR"/>
        </w:rPr>
        <w:t>od strane</w:t>
      </w:r>
      <w:r w:rsidRPr="00763F7C">
        <w:rPr>
          <w:sz w:val="24"/>
          <w:szCs w:val="24"/>
          <w:lang w:val="hr-HR"/>
        </w:rPr>
        <w:t xml:space="preserve"> izvođač</w:t>
      </w:r>
      <w:r>
        <w:rPr>
          <w:sz w:val="24"/>
          <w:szCs w:val="24"/>
          <w:lang w:val="hr-HR"/>
        </w:rPr>
        <w:t>a</w:t>
      </w:r>
      <w:r w:rsidRPr="00763F7C">
        <w:rPr>
          <w:sz w:val="24"/>
          <w:szCs w:val="24"/>
          <w:lang w:val="hr-HR"/>
        </w:rPr>
        <w:t xml:space="preserve"> ili sportaš</w:t>
      </w:r>
      <w:r>
        <w:rPr>
          <w:sz w:val="24"/>
          <w:szCs w:val="24"/>
          <w:lang w:val="hr-HR"/>
        </w:rPr>
        <w:t>a</w:t>
      </w:r>
      <w:r w:rsidRPr="00763F7C">
        <w:rPr>
          <w:sz w:val="24"/>
          <w:szCs w:val="24"/>
          <w:lang w:val="hr-HR"/>
        </w:rPr>
        <w:t xml:space="preserve"> ako je posjet toj državi </w:t>
      </w:r>
      <w:r w:rsidR="00F715EA">
        <w:rPr>
          <w:sz w:val="24"/>
          <w:szCs w:val="24"/>
          <w:lang w:val="hr-HR"/>
        </w:rPr>
        <w:t xml:space="preserve">ugovornici </w:t>
      </w:r>
      <w:r w:rsidRPr="00763F7C">
        <w:rPr>
          <w:sz w:val="24"/>
          <w:szCs w:val="24"/>
          <w:lang w:val="hr-HR"/>
        </w:rPr>
        <w:t xml:space="preserve">u potpunosti ili većinom financiran iz javnih fondova </w:t>
      </w:r>
      <w:r>
        <w:rPr>
          <w:sz w:val="24"/>
          <w:szCs w:val="24"/>
          <w:lang w:val="hr-HR"/>
        </w:rPr>
        <w:t>druge</w:t>
      </w:r>
      <w:r w:rsidRPr="00763F7C">
        <w:rPr>
          <w:sz w:val="24"/>
          <w:szCs w:val="24"/>
          <w:lang w:val="hr-HR"/>
        </w:rPr>
        <w:t xml:space="preserve"> držav</w:t>
      </w:r>
      <w:r>
        <w:rPr>
          <w:sz w:val="24"/>
          <w:szCs w:val="24"/>
          <w:lang w:val="hr-HR"/>
        </w:rPr>
        <w:t>e</w:t>
      </w:r>
      <w:r w:rsidRPr="00763F7C">
        <w:rPr>
          <w:sz w:val="24"/>
          <w:szCs w:val="24"/>
          <w:lang w:val="hr-HR"/>
        </w:rPr>
        <w:t xml:space="preserve"> ugovornic</w:t>
      </w:r>
      <w:r>
        <w:rPr>
          <w:sz w:val="24"/>
          <w:szCs w:val="24"/>
          <w:lang w:val="hr-HR"/>
        </w:rPr>
        <w:t>e</w:t>
      </w:r>
      <w:r w:rsidRPr="00763F7C">
        <w:rPr>
          <w:sz w:val="24"/>
          <w:szCs w:val="24"/>
          <w:lang w:val="hr-HR"/>
        </w:rPr>
        <w:t xml:space="preserve"> ili nj</w:t>
      </w:r>
      <w:r>
        <w:rPr>
          <w:sz w:val="24"/>
          <w:szCs w:val="24"/>
          <w:lang w:val="hr-HR"/>
        </w:rPr>
        <w:t>ezinih političkih podjedinica ili</w:t>
      </w:r>
      <w:r w:rsidRPr="00763F7C">
        <w:rPr>
          <w:sz w:val="24"/>
          <w:szCs w:val="24"/>
          <w:lang w:val="hr-HR"/>
        </w:rPr>
        <w:t xml:space="preserve"> lokalnih tijel</w:t>
      </w:r>
      <w:r>
        <w:rPr>
          <w:sz w:val="24"/>
          <w:szCs w:val="24"/>
          <w:lang w:val="hr-HR"/>
        </w:rPr>
        <w:t>a</w:t>
      </w:r>
      <w:r w:rsidRPr="00763F7C">
        <w:rPr>
          <w:sz w:val="24"/>
          <w:szCs w:val="24"/>
          <w:lang w:val="hr-HR"/>
        </w:rPr>
        <w:t xml:space="preserve">. U tom slučaju, dohodak </w:t>
      </w:r>
      <w:r>
        <w:rPr>
          <w:sz w:val="24"/>
          <w:szCs w:val="24"/>
          <w:lang w:val="hr-HR"/>
        </w:rPr>
        <w:t>se</w:t>
      </w:r>
      <w:r w:rsidRPr="00763F7C">
        <w:rPr>
          <w:sz w:val="24"/>
          <w:szCs w:val="24"/>
          <w:lang w:val="hr-HR"/>
        </w:rPr>
        <w:t xml:space="preserve"> oporez</w:t>
      </w:r>
      <w:r>
        <w:rPr>
          <w:sz w:val="24"/>
          <w:szCs w:val="24"/>
          <w:lang w:val="hr-HR"/>
        </w:rPr>
        <w:t>uje</w:t>
      </w:r>
      <w:r w:rsidRPr="00763F7C">
        <w:rPr>
          <w:sz w:val="24"/>
          <w:szCs w:val="24"/>
          <w:lang w:val="hr-HR"/>
        </w:rPr>
        <w:t xml:space="preserve"> samo u državi ugovornici čiji je izvođač ili sportaš rezident.</w:t>
      </w:r>
    </w:p>
    <w:p w14:paraId="7C7FEFBA" w14:textId="77777777" w:rsidR="00FB19B4" w:rsidRPr="00B325DB" w:rsidRDefault="00FB19B4" w:rsidP="00BC4198">
      <w:pPr>
        <w:tabs>
          <w:tab w:val="left" w:pos="420"/>
        </w:tabs>
        <w:spacing w:line="360" w:lineRule="auto"/>
        <w:jc w:val="center"/>
        <w:rPr>
          <w:b/>
          <w:sz w:val="24"/>
          <w:szCs w:val="24"/>
          <w:lang w:val="hr-HR"/>
        </w:rPr>
      </w:pPr>
    </w:p>
    <w:p w14:paraId="531CAB94" w14:textId="77777777" w:rsidR="00BB0C4D" w:rsidRPr="00B325DB" w:rsidRDefault="00BB0C4D" w:rsidP="00BC4198">
      <w:pPr>
        <w:tabs>
          <w:tab w:val="left" w:pos="420"/>
        </w:tabs>
        <w:spacing w:line="360" w:lineRule="auto"/>
        <w:jc w:val="center"/>
        <w:rPr>
          <w:b/>
          <w:sz w:val="24"/>
          <w:szCs w:val="24"/>
          <w:lang w:val="hr-HR"/>
        </w:rPr>
      </w:pPr>
    </w:p>
    <w:p w14:paraId="0DEF3418"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Članak 17.</w:t>
      </w:r>
    </w:p>
    <w:p w14:paraId="2CAE42B4"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MIROVINE</w:t>
      </w:r>
    </w:p>
    <w:p w14:paraId="3441BFE5" w14:textId="77777777" w:rsidR="007C6114" w:rsidRPr="00B325DB" w:rsidRDefault="007C6114" w:rsidP="00BC4198">
      <w:pPr>
        <w:tabs>
          <w:tab w:val="left" w:pos="420"/>
        </w:tabs>
        <w:spacing w:line="360" w:lineRule="auto"/>
        <w:jc w:val="center"/>
        <w:rPr>
          <w:sz w:val="24"/>
          <w:szCs w:val="24"/>
          <w:lang w:val="hr-HR"/>
        </w:rPr>
      </w:pPr>
    </w:p>
    <w:p w14:paraId="596B7920" w14:textId="1AD3B51F" w:rsidR="007C6114" w:rsidRPr="00B325DB" w:rsidRDefault="007C6114" w:rsidP="007B045E">
      <w:pPr>
        <w:tabs>
          <w:tab w:val="left" w:pos="420"/>
        </w:tabs>
        <w:spacing w:line="360" w:lineRule="auto"/>
        <w:jc w:val="both"/>
        <w:rPr>
          <w:sz w:val="24"/>
          <w:szCs w:val="24"/>
          <w:lang w:val="hr-HR"/>
        </w:rPr>
      </w:pPr>
      <w:r w:rsidRPr="00B325DB">
        <w:rPr>
          <w:sz w:val="24"/>
          <w:szCs w:val="24"/>
          <w:lang w:val="hr-HR"/>
        </w:rPr>
        <w:t xml:space="preserve">Sukladno odredbama stavka 2. članka 18., mirovine i druga slična primanja </w:t>
      </w:r>
      <w:r w:rsidR="00763F7C">
        <w:rPr>
          <w:sz w:val="24"/>
          <w:szCs w:val="24"/>
          <w:lang w:val="hr-HR"/>
        </w:rPr>
        <w:t xml:space="preserve">isplaćena rezidentu države ugovornice </w:t>
      </w:r>
      <w:r w:rsidR="00763F7C" w:rsidRPr="00763F7C">
        <w:rPr>
          <w:sz w:val="24"/>
          <w:szCs w:val="24"/>
          <w:lang w:val="hr-HR"/>
        </w:rPr>
        <w:t>s obzirom na njegov prijašnji nesamostalni rad</w:t>
      </w:r>
      <w:r w:rsidR="00763F7C">
        <w:rPr>
          <w:sz w:val="24"/>
          <w:szCs w:val="24"/>
          <w:lang w:val="hr-HR"/>
        </w:rPr>
        <w:t xml:space="preserve">, </w:t>
      </w:r>
      <w:r w:rsidRPr="00B325DB">
        <w:rPr>
          <w:sz w:val="24"/>
          <w:szCs w:val="24"/>
          <w:lang w:val="hr-HR"/>
        </w:rPr>
        <w:t>oporezuju se samo u toj državi ugovornici.</w:t>
      </w:r>
    </w:p>
    <w:p w14:paraId="0B129EAA" w14:textId="77777777" w:rsidR="007C6114" w:rsidRPr="00B325DB" w:rsidRDefault="007C6114" w:rsidP="00BC4198">
      <w:pPr>
        <w:tabs>
          <w:tab w:val="left" w:pos="420"/>
        </w:tabs>
        <w:spacing w:line="360" w:lineRule="auto"/>
        <w:jc w:val="both"/>
        <w:rPr>
          <w:sz w:val="24"/>
          <w:szCs w:val="24"/>
          <w:lang w:val="hr-HR"/>
        </w:rPr>
      </w:pPr>
    </w:p>
    <w:p w14:paraId="645D91A8" w14:textId="77777777" w:rsidR="007C6114" w:rsidRPr="00B325DB" w:rsidRDefault="007C6114" w:rsidP="00BC4198">
      <w:pPr>
        <w:tabs>
          <w:tab w:val="left" w:pos="420"/>
        </w:tabs>
        <w:spacing w:line="360" w:lineRule="auto"/>
        <w:jc w:val="both"/>
        <w:rPr>
          <w:b/>
          <w:sz w:val="24"/>
          <w:szCs w:val="24"/>
          <w:lang w:val="hr-HR"/>
        </w:rPr>
      </w:pPr>
    </w:p>
    <w:p w14:paraId="74A9D92F"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Članak 18.</w:t>
      </w:r>
    </w:p>
    <w:p w14:paraId="32FDC348"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DRŽAVNA SLUŽBA</w:t>
      </w:r>
    </w:p>
    <w:p w14:paraId="4C396783" w14:textId="77777777" w:rsidR="00A22718" w:rsidRPr="00B325DB" w:rsidRDefault="00A22718" w:rsidP="00BC4198">
      <w:pPr>
        <w:tabs>
          <w:tab w:val="left" w:pos="420"/>
        </w:tabs>
        <w:spacing w:line="360" w:lineRule="auto"/>
        <w:jc w:val="center"/>
        <w:rPr>
          <w:b/>
          <w:bCs/>
          <w:sz w:val="24"/>
          <w:szCs w:val="24"/>
          <w:lang w:val="hr-HR"/>
        </w:rPr>
      </w:pPr>
    </w:p>
    <w:p w14:paraId="5144FBEF" w14:textId="5BCB0C36" w:rsidR="00A22718" w:rsidRDefault="00A22718" w:rsidP="00BC4198">
      <w:pPr>
        <w:pStyle w:val="Odlomakpopisa"/>
        <w:numPr>
          <w:ilvl w:val="3"/>
          <w:numId w:val="2"/>
        </w:numPr>
        <w:tabs>
          <w:tab w:val="clear" w:pos="2940"/>
          <w:tab w:val="left" w:pos="420"/>
          <w:tab w:val="left" w:pos="851"/>
        </w:tabs>
        <w:spacing w:line="360" w:lineRule="auto"/>
        <w:ind w:left="851" w:hanging="851"/>
        <w:jc w:val="both"/>
        <w:rPr>
          <w:bCs/>
          <w:sz w:val="24"/>
          <w:szCs w:val="24"/>
          <w:lang w:val="hr-HR"/>
        </w:rPr>
      </w:pPr>
      <w:r w:rsidRPr="00B325DB">
        <w:rPr>
          <w:bCs/>
          <w:sz w:val="24"/>
          <w:szCs w:val="24"/>
          <w:lang w:val="hr-HR"/>
        </w:rPr>
        <w:t xml:space="preserve">a)  </w:t>
      </w:r>
      <w:r w:rsidR="0046129A">
        <w:rPr>
          <w:bCs/>
          <w:sz w:val="24"/>
          <w:szCs w:val="24"/>
          <w:lang w:val="hr-HR"/>
        </w:rPr>
        <w:tab/>
      </w:r>
      <w:r w:rsidRPr="00B325DB">
        <w:rPr>
          <w:bCs/>
          <w:sz w:val="24"/>
          <w:szCs w:val="24"/>
          <w:lang w:val="hr-HR"/>
        </w:rPr>
        <w:t xml:space="preserve">Plaće, nadnice i druga slična primanja koje je država ugovornica ili njezina politička podjedinica ili lokalna vlast isplatila fizičkoj osobi za usluge pružene toj državi </w:t>
      </w:r>
      <w:r w:rsidRPr="00B325DB">
        <w:rPr>
          <w:bCs/>
          <w:sz w:val="24"/>
          <w:szCs w:val="24"/>
          <w:lang w:val="hr-HR"/>
        </w:rPr>
        <w:lastRenderedPageBreak/>
        <w:t>ugovornici ili političkoj podjedinici ili lokalnoj vlasti, oporezuj</w:t>
      </w:r>
      <w:r w:rsidR="00F17A62">
        <w:rPr>
          <w:bCs/>
          <w:sz w:val="24"/>
          <w:szCs w:val="24"/>
          <w:lang w:val="hr-HR"/>
        </w:rPr>
        <w:t>u</w:t>
      </w:r>
      <w:r w:rsidRPr="00B325DB">
        <w:rPr>
          <w:bCs/>
          <w:sz w:val="24"/>
          <w:szCs w:val="24"/>
          <w:lang w:val="hr-HR"/>
        </w:rPr>
        <w:t xml:space="preserve"> se samo u toj državni ugovornici. </w:t>
      </w:r>
    </w:p>
    <w:p w14:paraId="360F65DD" w14:textId="77777777" w:rsidR="007C6114" w:rsidRPr="00245CE8" w:rsidRDefault="007C6114" w:rsidP="007B045E">
      <w:pPr>
        <w:pStyle w:val="Odlomakpopisa"/>
        <w:numPr>
          <w:ilvl w:val="0"/>
          <w:numId w:val="2"/>
        </w:numPr>
        <w:tabs>
          <w:tab w:val="clear" w:pos="780"/>
          <w:tab w:val="left" w:pos="420"/>
          <w:tab w:val="num" w:pos="851"/>
        </w:tabs>
        <w:spacing w:line="360" w:lineRule="auto"/>
        <w:ind w:left="851" w:hanging="431"/>
        <w:jc w:val="both"/>
        <w:rPr>
          <w:sz w:val="24"/>
          <w:szCs w:val="24"/>
          <w:lang w:val="hr-HR"/>
        </w:rPr>
      </w:pPr>
      <w:r w:rsidRPr="00245CE8">
        <w:rPr>
          <w:sz w:val="24"/>
          <w:szCs w:val="24"/>
          <w:lang w:val="hr-HR"/>
        </w:rPr>
        <w:t>Međutim, takve se plaće, nadnice i druga slična primanja oporezuju samo u drugoj državi ugovornici ako su usluge pružene u toj drugoj državi ugovornici i fizička osoba je rezident te druge države ugovornice koji:</w:t>
      </w:r>
    </w:p>
    <w:p w14:paraId="755C2367" w14:textId="7775A0CE" w:rsidR="00245CE8" w:rsidRDefault="007C6114" w:rsidP="00BC4198">
      <w:pPr>
        <w:pStyle w:val="Odlomakpopisa"/>
        <w:numPr>
          <w:ilvl w:val="1"/>
          <w:numId w:val="7"/>
        </w:numPr>
        <w:tabs>
          <w:tab w:val="clear" w:pos="1440"/>
          <w:tab w:val="left" w:pos="420"/>
          <w:tab w:val="left" w:pos="1276"/>
          <w:tab w:val="num" w:pos="1701"/>
        </w:tabs>
        <w:spacing w:line="360" w:lineRule="auto"/>
        <w:ind w:left="851" w:firstLine="0"/>
        <w:jc w:val="both"/>
        <w:rPr>
          <w:sz w:val="24"/>
          <w:szCs w:val="24"/>
          <w:lang w:val="hr-HR"/>
        </w:rPr>
      </w:pPr>
      <w:r w:rsidRPr="00B325DB">
        <w:rPr>
          <w:sz w:val="24"/>
          <w:szCs w:val="24"/>
          <w:lang w:val="hr-HR"/>
        </w:rPr>
        <w:t>je državljanin te druge države ugovornice; ili</w:t>
      </w:r>
    </w:p>
    <w:p w14:paraId="6AC712FD" w14:textId="77777777" w:rsidR="007C6114" w:rsidRPr="00B325DB" w:rsidRDefault="007C6114" w:rsidP="00BC4198">
      <w:pPr>
        <w:pStyle w:val="Odlomakpopisa"/>
        <w:numPr>
          <w:ilvl w:val="1"/>
          <w:numId w:val="7"/>
        </w:numPr>
        <w:tabs>
          <w:tab w:val="clear" w:pos="1440"/>
          <w:tab w:val="left" w:pos="420"/>
          <w:tab w:val="left" w:pos="1276"/>
          <w:tab w:val="num" w:pos="1701"/>
        </w:tabs>
        <w:spacing w:line="360" w:lineRule="auto"/>
        <w:ind w:left="851" w:firstLine="0"/>
        <w:jc w:val="both"/>
        <w:rPr>
          <w:sz w:val="24"/>
          <w:szCs w:val="24"/>
          <w:lang w:val="hr-HR"/>
        </w:rPr>
      </w:pPr>
      <w:r w:rsidRPr="00B325DB">
        <w:rPr>
          <w:sz w:val="24"/>
          <w:szCs w:val="24"/>
          <w:lang w:val="hr-HR"/>
        </w:rPr>
        <w:t>nije postao rezident te druge države ugovornice samo radi pružanja tih usluga.</w:t>
      </w:r>
    </w:p>
    <w:p w14:paraId="72305564" w14:textId="77777777" w:rsidR="007C6114" w:rsidRPr="00B325DB" w:rsidRDefault="007C6114" w:rsidP="00BC4198">
      <w:pPr>
        <w:tabs>
          <w:tab w:val="left" w:pos="420"/>
        </w:tabs>
        <w:spacing w:line="360" w:lineRule="auto"/>
        <w:jc w:val="both"/>
        <w:rPr>
          <w:sz w:val="24"/>
          <w:szCs w:val="24"/>
          <w:lang w:val="hr-HR"/>
        </w:rPr>
      </w:pPr>
    </w:p>
    <w:p w14:paraId="4348C34E" w14:textId="55B77D2C" w:rsidR="007C6114" w:rsidRPr="00B325DB" w:rsidRDefault="007C6114" w:rsidP="008E25AA">
      <w:pPr>
        <w:tabs>
          <w:tab w:val="left" w:pos="420"/>
          <w:tab w:val="left" w:pos="993"/>
        </w:tabs>
        <w:spacing w:line="360" w:lineRule="auto"/>
        <w:ind w:left="851" w:hanging="851"/>
        <w:jc w:val="both"/>
        <w:rPr>
          <w:sz w:val="24"/>
          <w:szCs w:val="24"/>
          <w:lang w:val="hr-HR"/>
        </w:rPr>
      </w:pPr>
      <w:r w:rsidRPr="00B325DB">
        <w:rPr>
          <w:sz w:val="24"/>
          <w:szCs w:val="24"/>
          <w:lang w:val="hr-HR"/>
        </w:rPr>
        <w:t xml:space="preserve">2.   a)  </w:t>
      </w:r>
      <w:r w:rsidR="007B045E">
        <w:rPr>
          <w:sz w:val="24"/>
          <w:szCs w:val="24"/>
          <w:lang w:val="hr-HR"/>
        </w:rPr>
        <w:t xml:space="preserve"> </w:t>
      </w:r>
      <w:r w:rsidRPr="00B325DB">
        <w:rPr>
          <w:sz w:val="24"/>
          <w:szCs w:val="24"/>
          <w:lang w:val="hr-HR"/>
        </w:rPr>
        <w:t xml:space="preserve">Neovisno o odredbama stavka 1., mirovine i druga slična primanja </w:t>
      </w:r>
      <w:r w:rsidR="00F17A62">
        <w:rPr>
          <w:sz w:val="24"/>
          <w:szCs w:val="24"/>
          <w:lang w:val="hr-HR"/>
        </w:rPr>
        <w:t>isplaćena</w:t>
      </w:r>
      <w:r w:rsidRPr="00B325DB">
        <w:rPr>
          <w:sz w:val="24"/>
          <w:szCs w:val="24"/>
          <w:lang w:val="hr-HR"/>
        </w:rPr>
        <w:t xml:space="preserve"> </w:t>
      </w:r>
      <w:r w:rsidR="00F17A62">
        <w:rPr>
          <w:sz w:val="24"/>
          <w:szCs w:val="24"/>
          <w:lang w:val="hr-HR"/>
        </w:rPr>
        <w:t xml:space="preserve">od strane, ili </w:t>
      </w:r>
      <w:r w:rsidRPr="00B325DB">
        <w:rPr>
          <w:sz w:val="24"/>
          <w:szCs w:val="24"/>
          <w:lang w:val="hr-HR"/>
        </w:rPr>
        <w:t xml:space="preserve">iz fondova </w:t>
      </w:r>
      <w:r w:rsidR="00F17A62">
        <w:rPr>
          <w:sz w:val="24"/>
          <w:szCs w:val="24"/>
          <w:lang w:val="hr-HR"/>
        </w:rPr>
        <w:t>osnovanih od strane</w:t>
      </w:r>
      <w:r w:rsidRPr="00B325DB">
        <w:rPr>
          <w:sz w:val="24"/>
          <w:szCs w:val="24"/>
          <w:lang w:val="hr-HR"/>
        </w:rPr>
        <w:t>, držav</w:t>
      </w:r>
      <w:r w:rsidR="00F17A62">
        <w:rPr>
          <w:sz w:val="24"/>
          <w:szCs w:val="24"/>
          <w:lang w:val="hr-HR"/>
        </w:rPr>
        <w:t>e</w:t>
      </w:r>
      <w:r w:rsidRPr="00B325DB">
        <w:rPr>
          <w:sz w:val="24"/>
          <w:szCs w:val="24"/>
          <w:lang w:val="hr-HR"/>
        </w:rPr>
        <w:t xml:space="preserve"> ugovornic</w:t>
      </w:r>
      <w:r w:rsidR="00F17A62">
        <w:rPr>
          <w:sz w:val="24"/>
          <w:szCs w:val="24"/>
          <w:lang w:val="hr-HR"/>
        </w:rPr>
        <w:t>e</w:t>
      </w:r>
      <w:r w:rsidRPr="00B325DB">
        <w:rPr>
          <w:sz w:val="24"/>
          <w:szCs w:val="24"/>
          <w:lang w:val="hr-HR"/>
        </w:rPr>
        <w:t xml:space="preserve"> ili njezin</w:t>
      </w:r>
      <w:r w:rsidR="00F17A62">
        <w:rPr>
          <w:sz w:val="24"/>
          <w:szCs w:val="24"/>
          <w:lang w:val="hr-HR"/>
        </w:rPr>
        <w:t>e</w:t>
      </w:r>
      <w:r w:rsidRPr="00B325DB">
        <w:rPr>
          <w:sz w:val="24"/>
          <w:szCs w:val="24"/>
          <w:lang w:val="hr-HR"/>
        </w:rPr>
        <w:t xml:space="preserve"> političk</w:t>
      </w:r>
      <w:r w:rsidR="00F17A62">
        <w:rPr>
          <w:sz w:val="24"/>
          <w:szCs w:val="24"/>
          <w:lang w:val="hr-HR"/>
        </w:rPr>
        <w:t>e</w:t>
      </w:r>
      <w:r w:rsidRPr="00B325DB">
        <w:rPr>
          <w:sz w:val="24"/>
          <w:szCs w:val="24"/>
          <w:lang w:val="hr-HR"/>
        </w:rPr>
        <w:t xml:space="preserve"> podjedinic</w:t>
      </w:r>
      <w:r w:rsidR="00F17A62">
        <w:rPr>
          <w:sz w:val="24"/>
          <w:szCs w:val="24"/>
          <w:lang w:val="hr-HR"/>
        </w:rPr>
        <w:t>e</w:t>
      </w:r>
      <w:r w:rsidRPr="00B325DB">
        <w:rPr>
          <w:sz w:val="24"/>
          <w:szCs w:val="24"/>
          <w:lang w:val="hr-HR"/>
        </w:rPr>
        <w:t xml:space="preserve"> ili lokaln</w:t>
      </w:r>
      <w:r w:rsidR="00F17A62">
        <w:rPr>
          <w:sz w:val="24"/>
          <w:szCs w:val="24"/>
          <w:lang w:val="hr-HR"/>
        </w:rPr>
        <w:t>e</w:t>
      </w:r>
      <w:r w:rsidRPr="00B325DB">
        <w:rPr>
          <w:sz w:val="24"/>
          <w:szCs w:val="24"/>
          <w:lang w:val="hr-HR"/>
        </w:rPr>
        <w:t xml:space="preserve"> vlast</w:t>
      </w:r>
      <w:r w:rsidR="00F17A62">
        <w:rPr>
          <w:sz w:val="24"/>
          <w:szCs w:val="24"/>
          <w:lang w:val="hr-HR"/>
        </w:rPr>
        <w:t>i</w:t>
      </w:r>
      <w:r w:rsidRPr="00B325DB">
        <w:rPr>
          <w:sz w:val="24"/>
          <w:szCs w:val="24"/>
          <w:lang w:val="hr-HR"/>
        </w:rPr>
        <w:t xml:space="preserve"> fizičkoj osobi za usluge pružene toj državi ugovornici ili političkoj podjedinici ili lokalnoj vlasti oporezuju se samo u toj državi ugovornici.</w:t>
      </w:r>
    </w:p>
    <w:p w14:paraId="21CDFECC" w14:textId="2D39BB50" w:rsidR="007C6114" w:rsidRPr="00B325DB" w:rsidRDefault="007C6114" w:rsidP="00BC4198">
      <w:pPr>
        <w:pStyle w:val="Tijeloteksta-uvlaka3"/>
        <w:tabs>
          <w:tab w:val="left" w:pos="420"/>
          <w:tab w:val="left" w:pos="567"/>
          <w:tab w:val="left" w:pos="851"/>
        </w:tabs>
        <w:spacing w:line="360" w:lineRule="auto"/>
        <w:rPr>
          <w:rFonts w:ascii="Times New Roman" w:hAnsi="Times New Roman"/>
          <w:sz w:val="24"/>
          <w:szCs w:val="24"/>
          <w:lang w:val="hr-HR"/>
        </w:rPr>
      </w:pPr>
      <w:r w:rsidRPr="00B325DB">
        <w:rPr>
          <w:rFonts w:ascii="Times New Roman" w:hAnsi="Times New Roman"/>
          <w:sz w:val="24"/>
          <w:szCs w:val="24"/>
          <w:lang w:val="hr-HR"/>
        </w:rPr>
        <w:t>b)</w:t>
      </w:r>
      <w:r w:rsidRPr="00B325DB">
        <w:rPr>
          <w:rFonts w:ascii="Times New Roman" w:hAnsi="Times New Roman"/>
          <w:sz w:val="24"/>
          <w:szCs w:val="24"/>
          <w:lang w:val="hr-HR"/>
        </w:rPr>
        <w:tab/>
        <w:t>Međutim, takve se mirovine i druga slična primanja oporezuju samo u drugoj državi ugovornici ako je fizička osoba rezident i državljanin te druge države ugovornice.</w:t>
      </w:r>
    </w:p>
    <w:p w14:paraId="76B4922D" w14:textId="77777777" w:rsidR="007C6114" w:rsidRPr="00B325DB" w:rsidRDefault="007C6114" w:rsidP="00BC4198">
      <w:pPr>
        <w:pStyle w:val="Tijeloteksta-uvlaka3"/>
        <w:tabs>
          <w:tab w:val="left" w:pos="420"/>
        </w:tabs>
        <w:spacing w:line="360" w:lineRule="auto"/>
        <w:ind w:hanging="851"/>
        <w:rPr>
          <w:rFonts w:ascii="Times New Roman" w:hAnsi="Times New Roman"/>
          <w:sz w:val="24"/>
          <w:szCs w:val="24"/>
          <w:lang w:val="hr-HR"/>
        </w:rPr>
      </w:pPr>
    </w:p>
    <w:p w14:paraId="0858BFC9" w14:textId="77777777" w:rsidR="007C6114" w:rsidRPr="00115DB6" w:rsidRDefault="007C6114" w:rsidP="00BC4198">
      <w:pPr>
        <w:pStyle w:val="Odlomakpopisa"/>
        <w:numPr>
          <w:ilvl w:val="1"/>
          <w:numId w:val="11"/>
        </w:numPr>
        <w:tabs>
          <w:tab w:val="clear" w:pos="720"/>
          <w:tab w:val="left" w:pos="0"/>
          <w:tab w:val="left" w:pos="420"/>
          <w:tab w:val="left" w:pos="851"/>
          <w:tab w:val="left" w:pos="1134"/>
        </w:tabs>
        <w:spacing w:line="360" w:lineRule="auto"/>
        <w:ind w:left="0" w:firstLine="0"/>
        <w:jc w:val="both"/>
        <w:rPr>
          <w:b/>
          <w:sz w:val="24"/>
          <w:szCs w:val="24"/>
          <w:lang w:val="hr-HR"/>
        </w:rPr>
      </w:pPr>
      <w:r w:rsidRPr="00B325DB">
        <w:rPr>
          <w:sz w:val="24"/>
          <w:szCs w:val="24"/>
          <w:lang w:val="hr-HR"/>
        </w:rPr>
        <w:t>Odredbe  članaka  14., 15., 16. i 17.  primjenjuju se na plaće, nadnice,  mirovine i  druga slična primanja u pogledu usluga pruženih u vezi s poslovanjem države ugovornice ili njezine političke podjedinice ili  lokalne</w:t>
      </w:r>
      <w:r w:rsidRPr="00B325DB">
        <w:rPr>
          <w:b/>
          <w:sz w:val="24"/>
          <w:szCs w:val="24"/>
          <w:lang w:val="hr-HR"/>
        </w:rPr>
        <w:t xml:space="preserve"> </w:t>
      </w:r>
      <w:r w:rsidRPr="00B325DB">
        <w:rPr>
          <w:sz w:val="24"/>
          <w:szCs w:val="24"/>
          <w:lang w:val="hr-HR"/>
        </w:rPr>
        <w:t>vlasti</w:t>
      </w:r>
      <w:r w:rsidRPr="00B325DB">
        <w:rPr>
          <w:b/>
          <w:sz w:val="24"/>
          <w:szCs w:val="24"/>
          <w:lang w:val="hr-HR"/>
        </w:rPr>
        <w:t xml:space="preserve">.                                            </w:t>
      </w:r>
    </w:p>
    <w:p w14:paraId="4FC24A2D" w14:textId="77777777" w:rsidR="00B1449E" w:rsidRDefault="00B1449E" w:rsidP="00BC4198">
      <w:pPr>
        <w:tabs>
          <w:tab w:val="left" w:pos="420"/>
        </w:tabs>
        <w:spacing w:line="360" w:lineRule="auto"/>
        <w:jc w:val="center"/>
        <w:rPr>
          <w:b/>
          <w:sz w:val="24"/>
          <w:szCs w:val="24"/>
          <w:lang w:val="hr-HR"/>
        </w:rPr>
      </w:pPr>
    </w:p>
    <w:p w14:paraId="6BA4771D" w14:textId="77777777" w:rsidR="00B1449E" w:rsidRDefault="00B1449E" w:rsidP="00BC4198">
      <w:pPr>
        <w:tabs>
          <w:tab w:val="left" w:pos="420"/>
        </w:tabs>
        <w:spacing w:line="360" w:lineRule="auto"/>
        <w:jc w:val="center"/>
        <w:rPr>
          <w:b/>
          <w:sz w:val="24"/>
          <w:szCs w:val="24"/>
          <w:lang w:val="hr-HR"/>
        </w:rPr>
      </w:pPr>
    </w:p>
    <w:p w14:paraId="1F7A7A6A"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Članak 19.</w:t>
      </w:r>
    </w:p>
    <w:p w14:paraId="38B6F71F" w14:textId="77777777" w:rsidR="007C6114" w:rsidRPr="00B325DB" w:rsidRDefault="007C6114" w:rsidP="00BC4198">
      <w:pPr>
        <w:tabs>
          <w:tab w:val="left" w:pos="420"/>
          <w:tab w:val="left" w:pos="2717"/>
          <w:tab w:val="center" w:pos="4819"/>
        </w:tabs>
        <w:spacing w:line="360" w:lineRule="auto"/>
        <w:jc w:val="center"/>
        <w:rPr>
          <w:b/>
          <w:bCs/>
          <w:sz w:val="24"/>
          <w:szCs w:val="24"/>
          <w:lang w:val="hr-HR"/>
        </w:rPr>
      </w:pPr>
      <w:r w:rsidRPr="00B325DB">
        <w:rPr>
          <w:b/>
          <w:bCs/>
          <w:sz w:val="24"/>
          <w:szCs w:val="24"/>
          <w:lang w:val="hr-HR"/>
        </w:rPr>
        <w:t>STUDENTI</w:t>
      </w:r>
    </w:p>
    <w:p w14:paraId="5E332618" w14:textId="77777777" w:rsidR="007C6114" w:rsidRPr="00B325DB" w:rsidRDefault="007C6114" w:rsidP="00BC4198">
      <w:pPr>
        <w:tabs>
          <w:tab w:val="left" w:pos="420"/>
        </w:tabs>
        <w:spacing w:line="360" w:lineRule="auto"/>
        <w:rPr>
          <w:sz w:val="24"/>
          <w:szCs w:val="24"/>
          <w:lang w:val="hr-HR"/>
        </w:rPr>
      </w:pPr>
    </w:p>
    <w:p w14:paraId="6B494BA5" w14:textId="77777777" w:rsidR="007C6114" w:rsidRDefault="007C6114" w:rsidP="00BC4198">
      <w:pPr>
        <w:tabs>
          <w:tab w:val="left" w:pos="420"/>
        </w:tabs>
        <w:spacing w:line="360" w:lineRule="auto"/>
        <w:jc w:val="both"/>
        <w:rPr>
          <w:sz w:val="24"/>
          <w:szCs w:val="24"/>
          <w:lang w:val="hr-HR"/>
        </w:rPr>
      </w:pPr>
      <w:r w:rsidRPr="00B325DB">
        <w:rPr>
          <w:sz w:val="24"/>
          <w:szCs w:val="24"/>
          <w:lang w:val="hr-HR"/>
        </w:rPr>
        <w:t xml:space="preserve">Plaćanja koja student ili vježbenik, koji jest ili je bio neposredno prije posjeta državi ugovornici rezident druge države ugovornice i koji boravi u </w:t>
      </w:r>
      <w:proofErr w:type="spellStart"/>
      <w:r w:rsidRPr="00B325DB">
        <w:rPr>
          <w:sz w:val="24"/>
          <w:szCs w:val="24"/>
          <w:lang w:val="hr-HR"/>
        </w:rPr>
        <w:t>prvospomenutoj</w:t>
      </w:r>
      <w:proofErr w:type="spellEnd"/>
      <w:r w:rsidRPr="00B325DB">
        <w:rPr>
          <w:sz w:val="24"/>
          <w:szCs w:val="24"/>
          <w:lang w:val="hr-HR"/>
        </w:rPr>
        <w:t xml:space="preserve"> državi ugovornici isključivo u svrhu svojeg obrazovanja ili usavršavanja, prima za potrebe svojeg uzdržavanja, obrazovanja ili usavršavanja, ne oporezuju se u toj državi ugovornici, pod uvjetom da takva plaćanja nastaju iz izvora izvan te države ugovornice. </w:t>
      </w:r>
    </w:p>
    <w:p w14:paraId="4A94AF23" w14:textId="77777777" w:rsidR="007D36DD" w:rsidRDefault="007D36DD" w:rsidP="00BC4198">
      <w:pPr>
        <w:tabs>
          <w:tab w:val="left" w:pos="420"/>
        </w:tabs>
        <w:spacing w:line="360" w:lineRule="auto"/>
        <w:jc w:val="center"/>
        <w:rPr>
          <w:b/>
          <w:sz w:val="24"/>
          <w:szCs w:val="24"/>
          <w:lang w:val="hr-HR"/>
        </w:rPr>
      </w:pPr>
    </w:p>
    <w:p w14:paraId="05BC522F" w14:textId="77777777" w:rsidR="007D36DD" w:rsidRDefault="007D36DD" w:rsidP="00BC4198">
      <w:pPr>
        <w:tabs>
          <w:tab w:val="left" w:pos="420"/>
        </w:tabs>
        <w:spacing w:line="360" w:lineRule="auto"/>
        <w:jc w:val="center"/>
        <w:rPr>
          <w:b/>
          <w:sz w:val="24"/>
          <w:szCs w:val="24"/>
          <w:lang w:val="hr-HR"/>
        </w:rPr>
      </w:pPr>
    </w:p>
    <w:p w14:paraId="168F3EE8" w14:textId="77777777" w:rsidR="007D36DD" w:rsidRDefault="007D36DD" w:rsidP="00BC4198">
      <w:pPr>
        <w:tabs>
          <w:tab w:val="left" w:pos="420"/>
        </w:tabs>
        <w:spacing w:line="360" w:lineRule="auto"/>
        <w:jc w:val="center"/>
        <w:rPr>
          <w:b/>
          <w:sz w:val="24"/>
          <w:szCs w:val="24"/>
          <w:lang w:val="hr-HR"/>
        </w:rPr>
      </w:pPr>
    </w:p>
    <w:p w14:paraId="42245812" w14:textId="77777777" w:rsidR="007D36DD" w:rsidRDefault="007D36DD" w:rsidP="00BC4198">
      <w:pPr>
        <w:tabs>
          <w:tab w:val="left" w:pos="420"/>
        </w:tabs>
        <w:spacing w:line="360" w:lineRule="auto"/>
        <w:jc w:val="center"/>
        <w:rPr>
          <w:b/>
          <w:sz w:val="24"/>
          <w:szCs w:val="24"/>
          <w:lang w:val="hr-HR"/>
        </w:rPr>
      </w:pPr>
    </w:p>
    <w:p w14:paraId="270AD171" w14:textId="77777777" w:rsidR="007D36DD" w:rsidRDefault="007D36DD" w:rsidP="00BC4198">
      <w:pPr>
        <w:tabs>
          <w:tab w:val="left" w:pos="420"/>
        </w:tabs>
        <w:spacing w:line="360" w:lineRule="auto"/>
        <w:jc w:val="center"/>
        <w:rPr>
          <w:b/>
          <w:sz w:val="24"/>
          <w:szCs w:val="24"/>
          <w:lang w:val="hr-HR"/>
        </w:rPr>
      </w:pPr>
    </w:p>
    <w:p w14:paraId="7195F35A" w14:textId="77777777" w:rsidR="007D36DD" w:rsidRDefault="007D36DD" w:rsidP="00BC4198">
      <w:pPr>
        <w:tabs>
          <w:tab w:val="left" w:pos="420"/>
        </w:tabs>
        <w:spacing w:line="360" w:lineRule="auto"/>
        <w:jc w:val="center"/>
        <w:rPr>
          <w:b/>
          <w:sz w:val="24"/>
          <w:szCs w:val="24"/>
          <w:lang w:val="hr-HR"/>
        </w:rPr>
      </w:pPr>
    </w:p>
    <w:p w14:paraId="7B0C5437" w14:textId="6511A93A"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lastRenderedPageBreak/>
        <w:t>Članak 2</w:t>
      </w:r>
      <w:r w:rsidR="00BB7D16">
        <w:rPr>
          <w:b/>
          <w:sz w:val="24"/>
          <w:szCs w:val="24"/>
          <w:lang w:val="hr-HR"/>
        </w:rPr>
        <w:t>0</w:t>
      </w:r>
      <w:r w:rsidRPr="00B325DB">
        <w:rPr>
          <w:b/>
          <w:sz w:val="24"/>
          <w:szCs w:val="24"/>
          <w:lang w:val="hr-HR"/>
        </w:rPr>
        <w:t>.</w:t>
      </w:r>
    </w:p>
    <w:p w14:paraId="2307C2B6"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OSTALI DOHODAK</w:t>
      </w:r>
    </w:p>
    <w:p w14:paraId="7BC575FD" w14:textId="77777777" w:rsidR="007C6114" w:rsidRPr="00B325DB" w:rsidRDefault="007C6114" w:rsidP="00BC4198">
      <w:pPr>
        <w:tabs>
          <w:tab w:val="left" w:pos="420"/>
        </w:tabs>
        <w:spacing w:line="360" w:lineRule="auto"/>
        <w:jc w:val="both"/>
        <w:rPr>
          <w:sz w:val="24"/>
          <w:szCs w:val="24"/>
          <w:lang w:val="hr-HR"/>
        </w:rPr>
      </w:pPr>
    </w:p>
    <w:p w14:paraId="614C5BC0" w14:textId="6527795C" w:rsidR="007C6114" w:rsidRDefault="007C6114" w:rsidP="00BC4198">
      <w:pPr>
        <w:numPr>
          <w:ilvl w:val="2"/>
          <w:numId w:val="7"/>
        </w:numPr>
        <w:tabs>
          <w:tab w:val="clear" w:pos="1980"/>
          <w:tab w:val="num" w:pos="0"/>
          <w:tab w:val="left" w:pos="420"/>
          <w:tab w:val="left" w:pos="851"/>
        </w:tabs>
        <w:spacing w:line="360" w:lineRule="auto"/>
        <w:ind w:left="0" w:firstLine="0"/>
        <w:jc w:val="both"/>
        <w:rPr>
          <w:sz w:val="24"/>
          <w:szCs w:val="24"/>
          <w:lang w:val="hr-HR"/>
        </w:rPr>
      </w:pPr>
      <w:r w:rsidRPr="00B325DB">
        <w:rPr>
          <w:sz w:val="24"/>
          <w:szCs w:val="24"/>
          <w:lang w:val="hr-HR"/>
        </w:rPr>
        <w:t>Dijelovi dohotka rezident</w:t>
      </w:r>
      <w:r w:rsidR="00EA7B8A">
        <w:rPr>
          <w:sz w:val="24"/>
          <w:szCs w:val="24"/>
          <w:lang w:val="hr-HR"/>
        </w:rPr>
        <w:t>a</w:t>
      </w:r>
      <w:r w:rsidRPr="00B325DB">
        <w:rPr>
          <w:sz w:val="24"/>
          <w:szCs w:val="24"/>
          <w:lang w:val="hr-HR"/>
        </w:rPr>
        <w:t xml:space="preserve"> države ugovornice, bez obzira gdje su nastali, a koji nisu navedeni u prethodnim člancima ov</w:t>
      </w:r>
      <w:r w:rsidR="00EA7B8A">
        <w:rPr>
          <w:sz w:val="24"/>
          <w:szCs w:val="24"/>
          <w:lang w:val="hr-HR"/>
        </w:rPr>
        <w:t>e Konvencije</w:t>
      </w:r>
      <w:r w:rsidRPr="00B325DB">
        <w:rPr>
          <w:sz w:val="24"/>
          <w:szCs w:val="24"/>
          <w:lang w:val="hr-HR"/>
        </w:rPr>
        <w:t xml:space="preserve">, oporezuju se samo u toj državi ugovornici. </w:t>
      </w:r>
    </w:p>
    <w:p w14:paraId="4968C3DE" w14:textId="77777777" w:rsidR="006B219C" w:rsidRDefault="006B219C" w:rsidP="00BC4198">
      <w:pPr>
        <w:tabs>
          <w:tab w:val="left" w:pos="420"/>
          <w:tab w:val="left" w:pos="851"/>
        </w:tabs>
        <w:spacing w:line="360" w:lineRule="auto"/>
        <w:jc w:val="both"/>
        <w:rPr>
          <w:sz w:val="24"/>
          <w:szCs w:val="24"/>
          <w:lang w:val="hr-HR"/>
        </w:rPr>
      </w:pPr>
    </w:p>
    <w:p w14:paraId="532F03CC" w14:textId="52363002" w:rsidR="007C6114" w:rsidRPr="006B219C" w:rsidRDefault="007C6114" w:rsidP="00BC4198">
      <w:pPr>
        <w:numPr>
          <w:ilvl w:val="2"/>
          <w:numId w:val="7"/>
        </w:numPr>
        <w:tabs>
          <w:tab w:val="clear" w:pos="1980"/>
          <w:tab w:val="num" w:pos="0"/>
          <w:tab w:val="left" w:pos="420"/>
          <w:tab w:val="left" w:pos="851"/>
        </w:tabs>
        <w:spacing w:line="360" w:lineRule="auto"/>
        <w:ind w:left="0" w:firstLine="0"/>
        <w:jc w:val="both"/>
        <w:rPr>
          <w:sz w:val="24"/>
          <w:szCs w:val="24"/>
          <w:lang w:val="hr-HR"/>
        </w:rPr>
      </w:pPr>
      <w:r w:rsidRPr="006B219C">
        <w:rPr>
          <w:sz w:val="24"/>
          <w:szCs w:val="24"/>
          <w:lang w:val="hr-HR"/>
        </w:rPr>
        <w:t xml:space="preserve">Odredbe stavka 1. ne primjenjuju se na dohodak, osim na dohodak od nekretnina kako su definirane u stavku 2. članka 6., ako </w:t>
      </w:r>
      <w:r w:rsidR="00EA7B8A">
        <w:rPr>
          <w:sz w:val="24"/>
          <w:szCs w:val="24"/>
          <w:lang w:val="hr-HR"/>
        </w:rPr>
        <w:t>primatelj</w:t>
      </w:r>
      <w:r w:rsidRPr="006B219C">
        <w:rPr>
          <w:sz w:val="24"/>
          <w:szCs w:val="24"/>
          <w:lang w:val="hr-HR"/>
        </w:rPr>
        <w:t xml:space="preserve"> takvog dohotka, koji je rezident države ugovornice, posluje u drugoj državi ugovornici putem stalne poslovne jedinice koja se u njoj nalazi, a pravo ili imovina na temelju kojih se dohodak isplaćuje stvarno su povezani s takvom stalnom poslovnom jedinicom. U tom se slučaju primjenjuju odredbe članka 7. </w:t>
      </w:r>
    </w:p>
    <w:p w14:paraId="4DB19561" w14:textId="77777777" w:rsidR="007C6114" w:rsidRPr="00B325DB" w:rsidRDefault="007C6114" w:rsidP="00BC4198">
      <w:pPr>
        <w:pStyle w:val="Odlomakpopisa"/>
        <w:tabs>
          <w:tab w:val="left" w:pos="420"/>
          <w:tab w:val="num" w:pos="567"/>
        </w:tabs>
        <w:spacing w:line="360" w:lineRule="auto"/>
        <w:ind w:left="567" w:hanging="567"/>
        <w:rPr>
          <w:b/>
          <w:sz w:val="24"/>
          <w:szCs w:val="24"/>
          <w:lang w:val="hr-HR"/>
        </w:rPr>
      </w:pPr>
    </w:p>
    <w:p w14:paraId="30BC9623" w14:textId="77777777" w:rsidR="00EA03B7" w:rsidRPr="00B325DB" w:rsidRDefault="00EA03B7" w:rsidP="00BC4198">
      <w:pPr>
        <w:tabs>
          <w:tab w:val="left" w:pos="420"/>
          <w:tab w:val="left" w:pos="851"/>
        </w:tabs>
        <w:spacing w:line="360" w:lineRule="auto"/>
        <w:ind w:left="1440"/>
        <w:jc w:val="both"/>
        <w:rPr>
          <w:b/>
          <w:sz w:val="24"/>
          <w:szCs w:val="24"/>
          <w:lang w:val="hr-HR"/>
        </w:rPr>
      </w:pPr>
    </w:p>
    <w:p w14:paraId="4DD885C5" w14:textId="77777777" w:rsidR="00BB7D16" w:rsidRPr="00BB7D16" w:rsidRDefault="00BB7D16" w:rsidP="00BC4198">
      <w:pPr>
        <w:tabs>
          <w:tab w:val="left" w:pos="420"/>
        </w:tabs>
        <w:spacing w:line="360" w:lineRule="auto"/>
        <w:jc w:val="center"/>
        <w:rPr>
          <w:b/>
          <w:sz w:val="24"/>
          <w:szCs w:val="24"/>
          <w:lang w:val="hr-HR"/>
        </w:rPr>
      </w:pPr>
      <w:r w:rsidRPr="00BB7D16">
        <w:rPr>
          <w:b/>
          <w:sz w:val="24"/>
          <w:szCs w:val="24"/>
          <w:lang w:val="hr-HR"/>
        </w:rPr>
        <w:t>Članak 2</w:t>
      </w:r>
      <w:r>
        <w:rPr>
          <w:b/>
          <w:sz w:val="24"/>
          <w:szCs w:val="24"/>
          <w:lang w:val="hr-HR"/>
        </w:rPr>
        <w:t>1</w:t>
      </w:r>
      <w:r w:rsidRPr="00BB7D16">
        <w:rPr>
          <w:b/>
          <w:sz w:val="24"/>
          <w:szCs w:val="24"/>
          <w:lang w:val="hr-HR"/>
        </w:rPr>
        <w:t>.</w:t>
      </w:r>
    </w:p>
    <w:p w14:paraId="0690B43B" w14:textId="77777777" w:rsidR="00BB7D16" w:rsidRDefault="00BB7D16" w:rsidP="00BC4198">
      <w:pPr>
        <w:tabs>
          <w:tab w:val="left" w:pos="420"/>
        </w:tabs>
        <w:spacing w:line="360" w:lineRule="auto"/>
        <w:jc w:val="center"/>
        <w:rPr>
          <w:b/>
          <w:sz w:val="24"/>
          <w:szCs w:val="24"/>
          <w:lang w:val="hr-HR"/>
        </w:rPr>
      </w:pPr>
      <w:r>
        <w:rPr>
          <w:b/>
          <w:sz w:val="24"/>
          <w:szCs w:val="24"/>
          <w:lang w:val="hr-HR"/>
        </w:rPr>
        <w:t>IMOVINA</w:t>
      </w:r>
    </w:p>
    <w:p w14:paraId="785EF0DB" w14:textId="77777777" w:rsidR="00BB7D16" w:rsidRDefault="00BB7D16" w:rsidP="00BC4198">
      <w:pPr>
        <w:tabs>
          <w:tab w:val="left" w:pos="420"/>
        </w:tabs>
        <w:spacing w:line="360" w:lineRule="auto"/>
        <w:jc w:val="center"/>
        <w:rPr>
          <w:b/>
          <w:sz w:val="24"/>
          <w:szCs w:val="24"/>
          <w:lang w:val="hr-HR"/>
        </w:rPr>
      </w:pPr>
    </w:p>
    <w:p w14:paraId="6D4AEEF4" w14:textId="7C38752E" w:rsidR="004F376A" w:rsidRDefault="004F376A" w:rsidP="00BC4198">
      <w:pPr>
        <w:pStyle w:val="Odlomakpopisa"/>
        <w:numPr>
          <w:ilvl w:val="0"/>
          <w:numId w:val="77"/>
        </w:numPr>
        <w:tabs>
          <w:tab w:val="left" w:pos="420"/>
          <w:tab w:val="left" w:pos="851"/>
        </w:tabs>
        <w:spacing w:line="360" w:lineRule="auto"/>
        <w:ind w:left="0" w:firstLine="0"/>
        <w:jc w:val="both"/>
        <w:rPr>
          <w:sz w:val="24"/>
          <w:szCs w:val="24"/>
          <w:lang w:val="hr-HR"/>
        </w:rPr>
      </w:pPr>
      <w:r w:rsidRPr="004F376A">
        <w:rPr>
          <w:b/>
          <w:sz w:val="24"/>
          <w:szCs w:val="24"/>
          <w:lang w:val="hr-HR"/>
        </w:rPr>
        <w:t>​</w:t>
      </w:r>
      <w:r w:rsidRPr="004F376A">
        <w:rPr>
          <w:sz w:val="24"/>
          <w:szCs w:val="24"/>
          <w:lang w:val="hr-HR"/>
        </w:rPr>
        <w:t>Imovina koju čine nekretnine iz članka 6.</w:t>
      </w:r>
      <w:r w:rsidR="00EA7B8A">
        <w:rPr>
          <w:sz w:val="24"/>
          <w:szCs w:val="24"/>
          <w:lang w:val="hr-HR"/>
        </w:rPr>
        <w:t>,</w:t>
      </w:r>
      <w:r w:rsidRPr="004F376A">
        <w:rPr>
          <w:sz w:val="24"/>
          <w:szCs w:val="24"/>
          <w:lang w:val="hr-HR"/>
        </w:rPr>
        <w:t xml:space="preserve"> koj</w:t>
      </w:r>
      <w:r w:rsidR="00EA7B8A">
        <w:rPr>
          <w:sz w:val="24"/>
          <w:szCs w:val="24"/>
          <w:lang w:val="hr-HR"/>
        </w:rPr>
        <w:t>a</w:t>
      </w:r>
      <w:r w:rsidRPr="004F376A">
        <w:rPr>
          <w:sz w:val="24"/>
          <w:szCs w:val="24"/>
          <w:lang w:val="hr-HR"/>
        </w:rPr>
        <w:t xml:space="preserve"> </w:t>
      </w:r>
      <w:r w:rsidR="00EA7B8A">
        <w:rPr>
          <w:sz w:val="24"/>
          <w:szCs w:val="24"/>
          <w:lang w:val="hr-HR"/>
        </w:rPr>
        <w:t>je</w:t>
      </w:r>
      <w:r w:rsidRPr="004F376A">
        <w:rPr>
          <w:sz w:val="24"/>
          <w:szCs w:val="24"/>
          <w:lang w:val="hr-HR"/>
        </w:rPr>
        <w:t xml:space="preserve"> u vlasništvu rezidenta države ugovornice i nalaz</w:t>
      </w:r>
      <w:r w:rsidR="00EA7B8A">
        <w:rPr>
          <w:sz w:val="24"/>
          <w:szCs w:val="24"/>
          <w:lang w:val="hr-HR"/>
        </w:rPr>
        <w:t>i</w:t>
      </w:r>
      <w:r w:rsidRPr="004F376A">
        <w:rPr>
          <w:sz w:val="24"/>
          <w:szCs w:val="24"/>
          <w:lang w:val="hr-HR"/>
        </w:rPr>
        <w:t xml:space="preserve"> se u drugoj državi ugovornici, može se oporezivati u toj drugoj državi</w:t>
      </w:r>
      <w:r w:rsidR="00F715EA">
        <w:rPr>
          <w:sz w:val="24"/>
          <w:szCs w:val="24"/>
          <w:lang w:val="hr-HR"/>
        </w:rPr>
        <w:t xml:space="preserve"> ugovornici</w:t>
      </w:r>
      <w:r w:rsidRPr="004F376A">
        <w:rPr>
          <w:sz w:val="24"/>
          <w:szCs w:val="24"/>
          <w:lang w:val="hr-HR"/>
        </w:rPr>
        <w:t>.</w:t>
      </w:r>
    </w:p>
    <w:p w14:paraId="6EBDE7F8" w14:textId="77777777" w:rsidR="00EB5CF7" w:rsidRDefault="00EB5CF7" w:rsidP="00BC4198">
      <w:pPr>
        <w:pStyle w:val="Odlomakpopisa"/>
        <w:tabs>
          <w:tab w:val="left" w:pos="420"/>
          <w:tab w:val="left" w:pos="851"/>
        </w:tabs>
        <w:spacing w:line="360" w:lineRule="auto"/>
        <w:ind w:left="0"/>
        <w:jc w:val="both"/>
        <w:rPr>
          <w:sz w:val="24"/>
          <w:szCs w:val="24"/>
          <w:lang w:val="hr-HR"/>
        </w:rPr>
      </w:pPr>
    </w:p>
    <w:p w14:paraId="06791380" w14:textId="3BD3768E" w:rsidR="004F376A" w:rsidRDefault="004F376A" w:rsidP="00BC4198">
      <w:pPr>
        <w:pStyle w:val="Odlomakpopisa"/>
        <w:numPr>
          <w:ilvl w:val="0"/>
          <w:numId w:val="77"/>
        </w:numPr>
        <w:tabs>
          <w:tab w:val="left" w:pos="420"/>
          <w:tab w:val="left" w:pos="851"/>
        </w:tabs>
        <w:spacing w:line="360" w:lineRule="auto"/>
        <w:ind w:left="0" w:firstLine="0"/>
        <w:jc w:val="both"/>
        <w:rPr>
          <w:sz w:val="24"/>
          <w:szCs w:val="24"/>
          <w:lang w:val="hr-HR"/>
        </w:rPr>
      </w:pPr>
      <w:r w:rsidRPr="00EB5CF7">
        <w:rPr>
          <w:sz w:val="24"/>
          <w:szCs w:val="24"/>
          <w:lang w:val="hr-HR"/>
        </w:rPr>
        <w:t>Imovina koju čine pokretnine koje su dio poslovne imovine stalne poslovne jedinice koju jedno poduzeće države ugovornice ima u drugoj državi ugovornici može se oporezivati u toj drugoj državi</w:t>
      </w:r>
      <w:r w:rsidR="0012169D">
        <w:rPr>
          <w:sz w:val="24"/>
          <w:szCs w:val="24"/>
          <w:lang w:val="hr-HR"/>
        </w:rPr>
        <w:t xml:space="preserve"> ugovornici</w:t>
      </w:r>
      <w:r w:rsidRPr="00EB5CF7">
        <w:rPr>
          <w:sz w:val="24"/>
          <w:szCs w:val="24"/>
          <w:lang w:val="hr-HR"/>
        </w:rPr>
        <w:t>.</w:t>
      </w:r>
    </w:p>
    <w:p w14:paraId="6DEDD975" w14:textId="77777777" w:rsidR="00EB5CF7" w:rsidRPr="00EB5CF7" w:rsidRDefault="00EB5CF7" w:rsidP="00BC4198">
      <w:pPr>
        <w:pStyle w:val="Odlomakpopisa"/>
        <w:tabs>
          <w:tab w:val="left" w:pos="420"/>
        </w:tabs>
        <w:spacing w:line="360" w:lineRule="auto"/>
        <w:rPr>
          <w:sz w:val="24"/>
          <w:szCs w:val="24"/>
          <w:lang w:val="hr-HR"/>
        </w:rPr>
      </w:pPr>
    </w:p>
    <w:p w14:paraId="58BC540A" w14:textId="420067D7" w:rsidR="004F376A" w:rsidRDefault="004F376A" w:rsidP="00BC4198">
      <w:pPr>
        <w:pStyle w:val="Odlomakpopisa"/>
        <w:numPr>
          <w:ilvl w:val="0"/>
          <w:numId w:val="77"/>
        </w:numPr>
        <w:tabs>
          <w:tab w:val="left" w:pos="420"/>
          <w:tab w:val="left" w:pos="851"/>
        </w:tabs>
        <w:spacing w:line="360" w:lineRule="auto"/>
        <w:ind w:left="0" w:firstLine="0"/>
        <w:jc w:val="both"/>
        <w:rPr>
          <w:sz w:val="24"/>
          <w:szCs w:val="24"/>
          <w:lang w:val="hr-HR"/>
        </w:rPr>
      </w:pPr>
      <w:r w:rsidRPr="00EB5CF7">
        <w:rPr>
          <w:sz w:val="24"/>
          <w:szCs w:val="24"/>
          <w:lang w:val="hr-HR"/>
        </w:rPr>
        <w:t xml:space="preserve">Imovina poduzeća države ugovornice koje </w:t>
      </w:r>
      <w:r w:rsidR="00D87BC7" w:rsidRPr="00EB5CF7">
        <w:rPr>
          <w:sz w:val="24"/>
          <w:szCs w:val="24"/>
          <w:lang w:val="hr-HR"/>
        </w:rPr>
        <w:t>koristi brodove ili zrakoplove u međunarodnom prometu</w:t>
      </w:r>
      <w:r w:rsidRPr="00EB5CF7">
        <w:rPr>
          <w:sz w:val="24"/>
          <w:szCs w:val="24"/>
          <w:lang w:val="hr-HR"/>
        </w:rPr>
        <w:t xml:space="preserve"> koju čine takvi brodovi ili zrakoplovi</w:t>
      </w:r>
      <w:r w:rsidR="00EA7B8A">
        <w:rPr>
          <w:sz w:val="24"/>
          <w:szCs w:val="24"/>
          <w:lang w:val="hr-HR"/>
        </w:rPr>
        <w:t>,</w:t>
      </w:r>
      <w:r w:rsidRPr="00EB5CF7">
        <w:rPr>
          <w:sz w:val="24"/>
          <w:szCs w:val="24"/>
          <w:lang w:val="hr-HR"/>
        </w:rPr>
        <w:t xml:space="preserve"> </w:t>
      </w:r>
      <w:r w:rsidR="00D87BC7" w:rsidRPr="00EB5CF7">
        <w:rPr>
          <w:sz w:val="24"/>
          <w:szCs w:val="24"/>
          <w:lang w:val="hr-HR"/>
        </w:rPr>
        <w:t>i pokretnine što služe za korištenje takvih brodova ili zrakoplova</w:t>
      </w:r>
      <w:r w:rsidR="00EA7B8A">
        <w:rPr>
          <w:sz w:val="24"/>
          <w:szCs w:val="24"/>
          <w:lang w:val="hr-HR"/>
        </w:rPr>
        <w:t>,</w:t>
      </w:r>
      <w:r w:rsidR="00D87BC7" w:rsidRPr="00EB5CF7">
        <w:rPr>
          <w:sz w:val="24"/>
          <w:szCs w:val="24"/>
          <w:lang w:val="hr-HR"/>
        </w:rPr>
        <w:t xml:space="preserve"> oporezuje se samo u toj državi ugovornici.</w:t>
      </w:r>
    </w:p>
    <w:p w14:paraId="4BF0EB42" w14:textId="77777777" w:rsidR="00EB5CF7" w:rsidRPr="00EB5CF7" w:rsidRDefault="00EB5CF7" w:rsidP="00BC4198">
      <w:pPr>
        <w:pStyle w:val="Odlomakpopisa"/>
        <w:tabs>
          <w:tab w:val="left" w:pos="420"/>
        </w:tabs>
        <w:spacing w:line="360" w:lineRule="auto"/>
        <w:rPr>
          <w:sz w:val="24"/>
          <w:szCs w:val="24"/>
          <w:lang w:val="hr-HR"/>
        </w:rPr>
      </w:pPr>
    </w:p>
    <w:p w14:paraId="747E24D4" w14:textId="562B48A7" w:rsidR="004F376A" w:rsidRPr="00EB5CF7" w:rsidRDefault="004F376A" w:rsidP="00BC4198">
      <w:pPr>
        <w:pStyle w:val="Odlomakpopisa"/>
        <w:numPr>
          <w:ilvl w:val="0"/>
          <w:numId w:val="77"/>
        </w:numPr>
        <w:tabs>
          <w:tab w:val="left" w:pos="420"/>
          <w:tab w:val="left" w:pos="851"/>
        </w:tabs>
        <w:spacing w:line="360" w:lineRule="auto"/>
        <w:ind w:left="0" w:firstLine="0"/>
        <w:jc w:val="both"/>
        <w:rPr>
          <w:sz w:val="24"/>
          <w:szCs w:val="24"/>
          <w:lang w:val="hr-HR"/>
        </w:rPr>
      </w:pPr>
      <w:r w:rsidRPr="00EB5CF7">
        <w:rPr>
          <w:sz w:val="24"/>
          <w:szCs w:val="24"/>
          <w:lang w:val="hr-HR"/>
        </w:rPr>
        <w:t>Svi ostali dijelovi imovine rezidenta države ugovornice oporezuju se samo u toj državi</w:t>
      </w:r>
      <w:r w:rsidR="0012169D">
        <w:rPr>
          <w:sz w:val="24"/>
          <w:szCs w:val="24"/>
          <w:lang w:val="hr-HR"/>
        </w:rPr>
        <w:t xml:space="preserve"> ugovornici</w:t>
      </w:r>
      <w:r w:rsidRPr="00EB5CF7">
        <w:rPr>
          <w:sz w:val="24"/>
          <w:szCs w:val="24"/>
          <w:lang w:val="hr-HR"/>
        </w:rPr>
        <w:t>.</w:t>
      </w:r>
    </w:p>
    <w:p w14:paraId="2657E1C3" w14:textId="03DC9B24" w:rsidR="00BB7D16" w:rsidRDefault="00BB7D16" w:rsidP="00BC4198">
      <w:pPr>
        <w:tabs>
          <w:tab w:val="left" w:pos="420"/>
        </w:tabs>
        <w:spacing w:line="360" w:lineRule="auto"/>
        <w:jc w:val="both"/>
        <w:rPr>
          <w:sz w:val="24"/>
          <w:szCs w:val="24"/>
          <w:lang w:val="hr-HR"/>
        </w:rPr>
      </w:pPr>
    </w:p>
    <w:p w14:paraId="41386DEC" w14:textId="2CDDD944" w:rsidR="00EA7B8A" w:rsidRDefault="00EA7B8A" w:rsidP="00BC4198">
      <w:pPr>
        <w:tabs>
          <w:tab w:val="left" w:pos="420"/>
        </w:tabs>
        <w:spacing w:line="360" w:lineRule="auto"/>
        <w:jc w:val="both"/>
        <w:rPr>
          <w:sz w:val="24"/>
          <w:szCs w:val="24"/>
          <w:lang w:val="hr-HR"/>
        </w:rPr>
      </w:pPr>
    </w:p>
    <w:p w14:paraId="55E4DA12" w14:textId="478ED29C" w:rsidR="00EA7B8A" w:rsidRDefault="00EA7B8A" w:rsidP="00BC4198">
      <w:pPr>
        <w:tabs>
          <w:tab w:val="left" w:pos="420"/>
        </w:tabs>
        <w:spacing w:line="360" w:lineRule="auto"/>
        <w:jc w:val="both"/>
        <w:rPr>
          <w:sz w:val="24"/>
          <w:szCs w:val="24"/>
          <w:lang w:val="hr-HR"/>
        </w:rPr>
      </w:pPr>
    </w:p>
    <w:p w14:paraId="4D327DFE" w14:textId="25185284" w:rsidR="00EA7B8A" w:rsidRDefault="00EA7B8A" w:rsidP="00BC4198">
      <w:pPr>
        <w:tabs>
          <w:tab w:val="left" w:pos="420"/>
        </w:tabs>
        <w:spacing w:line="360" w:lineRule="auto"/>
        <w:jc w:val="both"/>
        <w:rPr>
          <w:sz w:val="24"/>
          <w:szCs w:val="24"/>
          <w:lang w:val="hr-HR"/>
        </w:rPr>
      </w:pPr>
    </w:p>
    <w:p w14:paraId="147CBC5A"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lastRenderedPageBreak/>
        <w:t>Članak 22.</w:t>
      </w:r>
    </w:p>
    <w:p w14:paraId="10527941"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UKLANJANJE DVOSTRUKOG OPOREZIVANJA</w:t>
      </w:r>
    </w:p>
    <w:p w14:paraId="47025AB3" w14:textId="77777777" w:rsidR="007C6114" w:rsidRPr="00B325DB" w:rsidRDefault="007C6114" w:rsidP="00BC4198">
      <w:pPr>
        <w:tabs>
          <w:tab w:val="left" w:pos="420"/>
        </w:tabs>
        <w:spacing w:line="360" w:lineRule="auto"/>
        <w:rPr>
          <w:sz w:val="24"/>
          <w:szCs w:val="24"/>
          <w:lang w:val="hr-HR"/>
        </w:rPr>
      </w:pPr>
    </w:p>
    <w:p w14:paraId="5529DA16" w14:textId="07F7F33A" w:rsidR="00EA7B8A" w:rsidRDefault="00EA7B8A" w:rsidP="00BC4198">
      <w:pPr>
        <w:pStyle w:val="Odlomakpopisa"/>
        <w:numPr>
          <w:ilvl w:val="0"/>
          <w:numId w:val="35"/>
        </w:numPr>
        <w:tabs>
          <w:tab w:val="clear" w:pos="1080"/>
          <w:tab w:val="num" w:pos="0"/>
          <w:tab w:val="left" w:pos="420"/>
          <w:tab w:val="left" w:pos="851"/>
          <w:tab w:val="left" w:pos="1134"/>
        </w:tabs>
        <w:spacing w:line="360" w:lineRule="auto"/>
        <w:ind w:left="0" w:firstLine="0"/>
        <w:jc w:val="both"/>
        <w:rPr>
          <w:sz w:val="24"/>
          <w:szCs w:val="24"/>
          <w:lang w:val="hr-HR"/>
        </w:rPr>
      </w:pPr>
      <w:r>
        <w:rPr>
          <w:sz w:val="24"/>
          <w:szCs w:val="24"/>
          <w:lang w:val="hr-HR"/>
        </w:rPr>
        <w:t>Dvostruko oporezivanja uklanja se u Hrvatskoj kako slijedi:</w:t>
      </w:r>
    </w:p>
    <w:p w14:paraId="405E65AF" w14:textId="40839D6E" w:rsidR="00B1449E" w:rsidRDefault="007418B9" w:rsidP="007418B9">
      <w:pPr>
        <w:pStyle w:val="Odlomakpopisa"/>
        <w:tabs>
          <w:tab w:val="left" w:pos="851"/>
          <w:tab w:val="left" w:pos="1134"/>
        </w:tabs>
        <w:spacing w:line="360" w:lineRule="auto"/>
        <w:ind w:left="851" w:hanging="425"/>
        <w:jc w:val="both"/>
        <w:rPr>
          <w:sz w:val="24"/>
          <w:szCs w:val="24"/>
          <w:lang w:val="hr-HR"/>
        </w:rPr>
      </w:pPr>
      <w:r>
        <w:rPr>
          <w:sz w:val="24"/>
          <w:szCs w:val="24"/>
          <w:lang w:val="hr-HR"/>
        </w:rPr>
        <w:t xml:space="preserve">a)  </w:t>
      </w:r>
      <w:r w:rsidR="00D53BFA">
        <w:rPr>
          <w:sz w:val="24"/>
          <w:szCs w:val="24"/>
          <w:lang w:val="hr-HR"/>
        </w:rPr>
        <w:t>A</w:t>
      </w:r>
      <w:r w:rsidR="00346D2A">
        <w:rPr>
          <w:sz w:val="24"/>
          <w:szCs w:val="24"/>
          <w:lang w:val="hr-HR"/>
        </w:rPr>
        <w:t>ko</w:t>
      </w:r>
      <w:r w:rsidR="00B1449E" w:rsidRPr="00B1449E">
        <w:rPr>
          <w:sz w:val="24"/>
          <w:szCs w:val="24"/>
          <w:lang w:val="hr-HR"/>
        </w:rPr>
        <w:t xml:space="preserve"> rezident </w:t>
      </w:r>
      <w:r>
        <w:rPr>
          <w:sz w:val="24"/>
          <w:szCs w:val="24"/>
          <w:lang w:val="hr-HR"/>
        </w:rPr>
        <w:t>Hrvatske</w:t>
      </w:r>
      <w:r w:rsidR="00B1449E" w:rsidRPr="00B1449E">
        <w:rPr>
          <w:sz w:val="24"/>
          <w:szCs w:val="24"/>
          <w:lang w:val="hr-HR"/>
        </w:rPr>
        <w:t xml:space="preserve"> ostvari dohodak ili </w:t>
      </w:r>
      <w:r w:rsidR="00D14ED6">
        <w:rPr>
          <w:sz w:val="24"/>
          <w:szCs w:val="24"/>
          <w:lang w:val="hr-HR"/>
        </w:rPr>
        <w:t>posjeduje</w:t>
      </w:r>
      <w:r w:rsidR="00B1449E" w:rsidRPr="00B1449E">
        <w:rPr>
          <w:sz w:val="24"/>
          <w:szCs w:val="24"/>
          <w:lang w:val="hr-HR"/>
        </w:rPr>
        <w:t xml:space="preserve"> imovinu koji se, </w:t>
      </w:r>
      <w:bookmarkStart w:id="2" w:name="_Hlk109218712"/>
      <w:r w:rsidR="00B1449E" w:rsidRPr="00B1449E">
        <w:rPr>
          <w:sz w:val="24"/>
          <w:szCs w:val="24"/>
          <w:lang w:val="hr-HR"/>
        </w:rPr>
        <w:t>u skladu s odredbama o</w:t>
      </w:r>
      <w:r>
        <w:rPr>
          <w:sz w:val="24"/>
          <w:szCs w:val="24"/>
          <w:lang w:val="hr-HR"/>
        </w:rPr>
        <w:t>ve Konvencije</w:t>
      </w:r>
      <w:r w:rsidR="00B1449E" w:rsidRPr="00B1449E">
        <w:rPr>
          <w:sz w:val="24"/>
          <w:szCs w:val="24"/>
          <w:lang w:val="hr-HR"/>
        </w:rPr>
        <w:t>, mogu oporezivati u</w:t>
      </w:r>
      <w:r w:rsidR="00B1449E">
        <w:rPr>
          <w:sz w:val="24"/>
          <w:szCs w:val="24"/>
          <w:lang w:val="hr-HR"/>
        </w:rPr>
        <w:t xml:space="preserve"> </w:t>
      </w:r>
      <w:r>
        <w:rPr>
          <w:sz w:val="24"/>
          <w:szCs w:val="24"/>
          <w:lang w:val="hr-HR"/>
        </w:rPr>
        <w:t>Andori</w:t>
      </w:r>
      <w:r w:rsidR="00B1449E" w:rsidRPr="00B1449E">
        <w:rPr>
          <w:sz w:val="24"/>
          <w:szCs w:val="24"/>
          <w:lang w:val="hr-HR"/>
        </w:rPr>
        <w:t xml:space="preserve">, </w:t>
      </w:r>
      <w:r>
        <w:rPr>
          <w:sz w:val="24"/>
          <w:szCs w:val="24"/>
          <w:lang w:val="hr-HR"/>
        </w:rPr>
        <w:t>Hrvatska</w:t>
      </w:r>
      <w:r w:rsidR="00B1449E" w:rsidRPr="00B1449E">
        <w:rPr>
          <w:sz w:val="24"/>
          <w:szCs w:val="24"/>
          <w:lang w:val="hr-HR"/>
        </w:rPr>
        <w:t xml:space="preserve"> će dopustiti</w:t>
      </w:r>
      <w:bookmarkEnd w:id="2"/>
      <w:r w:rsidR="00B1449E" w:rsidRPr="00B1449E">
        <w:rPr>
          <w:sz w:val="24"/>
          <w:szCs w:val="24"/>
          <w:lang w:val="hr-HR"/>
        </w:rPr>
        <w:t>:</w:t>
      </w:r>
    </w:p>
    <w:p w14:paraId="5CA0933A" w14:textId="37E275EA" w:rsidR="00B1449E" w:rsidRDefault="00B1449E" w:rsidP="007418B9">
      <w:pPr>
        <w:pStyle w:val="Tijeloteksta-uvlaka2"/>
        <w:numPr>
          <w:ilvl w:val="1"/>
          <w:numId w:val="8"/>
        </w:numPr>
        <w:tabs>
          <w:tab w:val="clear" w:pos="1800"/>
          <w:tab w:val="left" w:pos="420"/>
          <w:tab w:val="left" w:pos="1276"/>
        </w:tabs>
        <w:spacing w:line="360" w:lineRule="auto"/>
        <w:ind w:left="1276" w:hanging="425"/>
        <w:rPr>
          <w:rFonts w:ascii="Times New Roman" w:hAnsi="Times New Roman"/>
          <w:sz w:val="24"/>
          <w:szCs w:val="24"/>
          <w:lang w:val="hr-HR"/>
        </w:rPr>
      </w:pPr>
      <w:bookmarkStart w:id="3" w:name="_Hlk109218780"/>
      <w:r w:rsidRPr="007418B9">
        <w:rPr>
          <w:rFonts w:ascii="Times New Roman" w:hAnsi="Times New Roman"/>
          <w:sz w:val="24"/>
          <w:szCs w:val="24"/>
          <w:lang w:val="hr-HR"/>
        </w:rPr>
        <w:t xml:space="preserve">kao odbitak od poreza na dohodak tog rezidenta, iznos koji je jednak porezu na dohodak plaćenom u </w:t>
      </w:r>
      <w:r w:rsidR="007418B9">
        <w:rPr>
          <w:rFonts w:ascii="Times New Roman" w:hAnsi="Times New Roman"/>
          <w:sz w:val="24"/>
          <w:szCs w:val="24"/>
          <w:lang w:val="hr-HR"/>
        </w:rPr>
        <w:t>Andori</w:t>
      </w:r>
      <w:bookmarkEnd w:id="3"/>
      <w:r w:rsidRPr="007418B9">
        <w:rPr>
          <w:rFonts w:ascii="Times New Roman" w:hAnsi="Times New Roman"/>
          <w:sz w:val="24"/>
          <w:szCs w:val="24"/>
          <w:lang w:val="hr-HR"/>
        </w:rPr>
        <w:t>;</w:t>
      </w:r>
    </w:p>
    <w:p w14:paraId="1B77ADFC" w14:textId="226BEC63" w:rsidR="00B1449E" w:rsidRPr="007418B9" w:rsidRDefault="00B1449E" w:rsidP="007418B9">
      <w:pPr>
        <w:pStyle w:val="Tijeloteksta-uvlaka2"/>
        <w:numPr>
          <w:ilvl w:val="1"/>
          <w:numId w:val="8"/>
        </w:numPr>
        <w:tabs>
          <w:tab w:val="clear" w:pos="1800"/>
          <w:tab w:val="left" w:pos="420"/>
          <w:tab w:val="left" w:pos="1276"/>
        </w:tabs>
        <w:spacing w:line="360" w:lineRule="auto"/>
        <w:ind w:left="1276" w:hanging="425"/>
        <w:rPr>
          <w:rFonts w:ascii="Times New Roman" w:hAnsi="Times New Roman"/>
          <w:sz w:val="24"/>
          <w:szCs w:val="24"/>
          <w:lang w:val="hr-HR"/>
        </w:rPr>
      </w:pPr>
      <w:r w:rsidRPr="007418B9">
        <w:rPr>
          <w:rFonts w:ascii="Times New Roman" w:hAnsi="Times New Roman"/>
          <w:sz w:val="24"/>
          <w:szCs w:val="24"/>
          <w:lang w:val="hr-HR"/>
        </w:rPr>
        <w:t xml:space="preserve">kao odbitak od poreza na imovinu tog rezidenta, iznos koji je jednak porezu na imovinu plaćenom u </w:t>
      </w:r>
      <w:r w:rsidR="007418B9">
        <w:rPr>
          <w:rFonts w:ascii="Times New Roman" w:hAnsi="Times New Roman"/>
          <w:sz w:val="24"/>
          <w:szCs w:val="24"/>
          <w:lang w:val="hr-HR"/>
        </w:rPr>
        <w:t>Andori</w:t>
      </w:r>
      <w:r w:rsidRPr="007418B9">
        <w:rPr>
          <w:rFonts w:ascii="Times New Roman" w:hAnsi="Times New Roman"/>
          <w:sz w:val="24"/>
          <w:szCs w:val="24"/>
          <w:lang w:val="hr-HR"/>
        </w:rPr>
        <w:t>.</w:t>
      </w:r>
    </w:p>
    <w:p w14:paraId="595A653A" w14:textId="77777777" w:rsidR="00B1449E" w:rsidRDefault="00B1449E" w:rsidP="00BC4198">
      <w:pPr>
        <w:tabs>
          <w:tab w:val="left" w:pos="420"/>
          <w:tab w:val="left" w:pos="1134"/>
        </w:tabs>
        <w:spacing w:line="360" w:lineRule="auto"/>
        <w:jc w:val="both"/>
        <w:rPr>
          <w:sz w:val="24"/>
          <w:szCs w:val="24"/>
          <w:lang w:val="hr-HR"/>
        </w:rPr>
      </w:pPr>
    </w:p>
    <w:p w14:paraId="679E6D46" w14:textId="6280FE90" w:rsidR="007418B9" w:rsidRPr="00B1449E" w:rsidRDefault="00B1449E" w:rsidP="007418B9">
      <w:pPr>
        <w:tabs>
          <w:tab w:val="left" w:pos="851"/>
          <w:tab w:val="left" w:pos="1134"/>
        </w:tabs>
        <w:spacing w:line="360" w:lineRule="auto"/>
        <w:ind w:left="851"/>
        <w:jc w:val="both"/>
        <w:rPr>
          <w:sz w:val="24"/>
          <w:szCs w:val="24"/>
          <w:lang w:val="hr-HR"/>
        </w:rPr>
      </w:pPr>
      <w:r w:rsidRPr="00B1449E">
        <w:rPr>
          <w:sz w:val="24"/>
          <w:szCs w:val="24"/>
          <w:lang w:val="hr-HR"/>
        </w:rPr>
        <w:t xml:space="preserve">Takav odbitak u oba slučaja, međutim, ne smije biti veći od onog dijela poreza na dohodak ili na imovinu koji je utvrđen prije odbitka, a koji se može, ovisno o slučaju, pripisati dohotku ili imovini koji mogu biti oporezivi u </w:t>
      </w:r>
      <w:r w:rsidR="007418B9">
        <w:rPr>
          <w:sz w:val="24"/>
          <w:szCs w:val="24"/>
          <w:lang w:val="hr-HR"/>
        </w:rPr>
        <w:t>Andori</w:t>
      </w:r>
      <w:r w:rsidRPr="00B1449E">
        <w:rPr>
          <w:sz w:val="24"/>
          <w:szCs w:val="24"/>
          <w:lang w:val="hr-HR"/>
        </w:rPr>
        <w:t>.</w:t>
      </w:r>
    </w:p>
    <w:p w14:paraId="282348ED" w14:textId="77777777" w:rsidR="007418B9" w:rsidRDefault="007418B9" w:rsidP="007418B9">
      <w:pPr>
        <w:pStyle w:val="Odlomakpopisa"/>
        <w:tabs>
          <w:tab w:val="left" w:pos="0"/>
          <w:tab w:val="left" w:pos="420"/>
          <w:tab w:val="left" w:pos="851"/>
        </w:tabs>
        <w:spacing w:line="360" w:lineRule="auto"/>
        <w:ind w:left="0"/>
        <w:jc w:val="both"/>
        <w:rPr>
          <w:sz w:val="24"/>
          <w:szCs w:val="24"/>
          <w:lang w:val="hr-HR"/>
        </w:rPr>
      </w:pPr>
    </w:p>
    <w:p w14:paraId="05C4251B" w14:textId="3A7D7E68" w:rsidR="007C6114" w:rsidRDefault="00346D2A" w:rsidP="00346D2A">
      <w:pPr>
        <w:pStyle w:val="Odlomakpopisa"/>
        <w:numPr>
          <w:ilvl w:val="0"/>
          <w:numId w:val="79"/>
        </w:numPr>
        <w:tabs>
          <w:tab w:val="clear" w:pos="780"/>
          <w:tab w:val="left" w:pos="0"/>
          <w:tab w:val="left" w:pos="420"/>
          <w:tab w:val="left" w:pos="851"/>
          <w:tab w:val="num" w:pos="993"/>
        </w:tabs>
        <w:spacing w:line="360" w:lineRule="auto"/>
        <w:ind w:left="851" w:hanging="431"/>
        <w:jc w:val="both"/>
        <w:rPr>
          <w:sz w:val="24"/>
          <w:szCs w:val="24"/>
          <w:lang w:val="hr-HR"/>
        </w:rPr>
      </w:pPr>
      <w:r>
        <w:rPr>
          <w:sz w:val="24"/>
          <w:szCs w:val="24"/>
          <w:lang w:val="hr-HR"/>
        </w:rPr>
        <w:t xml:space="preserve">Ako su, </w:t>
      </w:r>
      <w:r w:rsidR="00B1449E" w:rsidRPr="00B1449E">
        <w:rPr>
          <w:sz w:val="24"/>
          <w:szCs w:val="24"/>
          <w:lang w:val="hr-HR"/>
        </w:rPr>
        <w:t xml:space="preserve">u skladu s bilo kojom odredbom </w:t>
      </w:r>
      <w:r w:rsidR="007418B9">
        <w:rPr>
          <w:sz w:val="24"/>
          <w:szCs w:val="24"/>
          <w:lang w:val="hr-HR"/>
        </w:rPr>
        <w:t>Konvencije</w:t>
      </w:r>
      <w:r w:rsidR="00B1449E" w:rsidRPr="00B1449E">
        <w:rPr>
          <w:sz w:val="24"/>
          <w:szCs w:val="24"/>
          <w:lang w:val="hr-HR"/>
        </w:rPr>
        <w:t xml:space="preserve">, dohodak koji ostvari ili imovina koju ima rezident </w:t>
      </w:r>
      <w:r w:rsidR="007418B9">
        <w:rPr>
          <w:sz w:val="24"/>
          <w:szCs w:val="24"/>
          <w:lang w:val="hr-HR"/>
        </w:rPr>
        <w:t>Hrvatske</w:t>
      </w:r>
      <w:r w:rsidR="00B1449E" w:rsidRPr="00B1449E">
        <w:rPr>
          <w:sz w:val="24"/>
          <w:szCs w:val="24"/>
          <w:lang w:val="hr-HR"/>
        </w:rPr>
        <w:t xml:space="preserve"> </w:t>
      </w:r>
      <w:bookmarkStart w:id="4" w:name="_Hlk109219106"/>
      <w:r w:rsidR="00B1449E" w:rsidRPr="00B1449E">
        <w:rPr>
          <w:sz w:val="24"/>
          <w:szCs w:val="24"/>
          <w:lang w:val="hr-HR"/>
        </w:rPr>
        <w:t xml:space="preserve">izuzeti od oporezivanja u </w:t>
      </w:r>
      <w:bookmarkEnd w:id="4"/>
      <w:r w:rsidR="007418B9">
        <w:rPr>
          <w:sz w:val="24"/>
          <w:szCs w:val="24"/>
          <w:lang w:val="hr-HR"/>
        </w:rPr>
        <w:t>Hrvatskoj</w:t>
      </w:r>
      <w:r w:rsidR="00B1449E" w:rsidRPr="00B1449E">
        <w:rPr>
          <w:sz w:val="24"/>
          <w:szCs w:val="24"/>
          <w:lang w:val="hr-HR"/>
        </w:rPr>
        <w:t xml:space="preserve">, </w:t>
      </w:r>
      <w:r w:rsidR="007418B9">
        <w:rPr>
          <w:sz w:val="24"/>
          <w:szCs w:val="24"/>
          <w:lang w:val="hr-HR"/>
        </w:rPr>
        <w:t>Hrvatska</w:t>
      </w:r>
      <w:r w:rsidR="00B1449E" w:rsidRPr="00B1449E">
        <w:rPr>
          <w:sz w:val="24"/>
          <w:szCs w:val="24"/>
          <w:lang w:val="hr-HR"/>
        </w:rPr>
        <w:t xml:space="preserve"> svejedno može, pri obračunu iznosa poreza na preostali dohodak ili imovinu takvoga rezidenta, uzeti u obzir izuzeti dohodak ili imovinu.</w:t>
      </w:r>
    </w:p>
    <w:p w14:paraId="4F7AB9AC" w14:textId="2D818F16" w:rsidR="007418B9" w:rsidRDefault="007418B9" w:rsidP="007418B9">
      <w:pPr>
        <w:tabs>
          <w:tab w:val="left" w:pos="0"/>
          <w:tab w:val="left" w:pos="420"/>
          <w:tab w:val="left" w:pos="851"/>
        </w:tabs>
        <w:spacing w:line="360" w:lineRule="auto"/>
        <w:jc w:val="both"/>
        <w:rPr>
          <w:sz w:val="24"/>
          <w:szCs w:val="24"/>
          <w:lang w:val="hr-HR"/>
        </w:rPr>
      </w:pPr>
    </w:p>
    <w:p w14:paraId="39E45DE9" w14:textId="7D7995CC" w:rsidR="00346D2A" w:rsidRPr="005B2422" w:rsidRDefault="00346D2A" w:rsidP="00D53BFA">
      <w:pPr>
        <w:pStyle w:val="Naslov"/>
        <w:tabs>
          <w:tab w:val="left" w:pos="0"/>
          <w:tab w:val="left" w:pos="426"/>
        </w:tabs>
        <w:spacing w:line="360" w:lineRule="auto"/>
        <w:jc w:val="both"/>
        <w:rPr>
          <w:b w:val="0"/>
          <w:lang w:val="hr-HR"/>
        </w:rPr>
      </w:pPr>
      <w:r>
        <w:rPr>
          <w:b w:val="0"/>
          <w:lang w:val="en-GB"/>
        </w:rPr>
        <w:t>2</w:t>
      </w:r>
      <w:r w:rsidRPr="00482664">
        <w:rPr>
          <w:b w:val="0"/>
          <w:lang w:val="en-GB"/>
        </w:rPr>
        <w:t>.</w:t>
      </w:r>
      <w:r>
        <w:rPr>
          <w:b w:val="0"/>
          <w:lang w:val="en-GB"/>
        </w:rPr>
        <w:tab/>
      </w:r>
      <w:bookmarkStart w:id="5" w:name="_Hlk109218227"/>
      <w:r w:rsidRPr="005B2422">
        <w:rPr>
          <w:b w:val="0"/>
          <w:lang w:val="hr-HR"/>
        </w:rPr>
        <w:t xml:space="preserve">U skladu s odredbama propisa Andore koji se odnose na uklanjanje dvostrukog oporezivanja što neće utjecati na </w:t>
      </w:r>
      <w:r w:rsidR="007D36DD">
        <w:rPr>
          <w:b w:val="0"/>
          <w:lang w:val="hr-HR"/>
        </w:rPr>
        <w:t xml:space="preserve">ovdje navedeno </w:t>
      </w:r>
      <w:r w:rsidRPr="005B2422">
        <w:rPr>
          <w:b w:val="0"/>
          <w:lang w:val="hr-HR"/>
        </w:rPr>
        <w:t xml:space="preserve">opće načelo, dvostruko oporezivanje uklanja se u Andori kako slijedi: </w:t>
      </w:r>
    </w:p>
    <w:p w14:paraId="7F162FBC" w14:textId="191A5BBC" w:rsidR="00346D2A" w:rsidRPr="005B2422" w:rsidRDefault="00D53BFA" w:rsidP="008E25AA">
      <w:pPr>
        <w:pStyle w:val="Naslov"/>
        <w:numPr>
          <w:ilvl w:val="0"/>
          <w:numId w:val="80"/>
        </w:numPr>
        <w:tabs>
          <w:tab w:val="left" w:pos="567"/>
        </w:tabs>
        <w:spacing w:line="360" w:lineRule="auto"/>
        <w:ind w:left="851" w:hanging="425"/>
        <w:jc w:val="both"/>
        <w:rPr>
          <w:b w:val="0"/>
          <w:lang w:val="hr-HR"/>
        </w:rPr>
      </w:pPr>
      <w:r>
        <w:rPr>
          <w:b w:val="0"/>
          <w:lang w:val="hr-HR"/>
        </w:rPr>
        <w:t>a</w:t>
      </w:r>
      <w:r w:rsidR="00346D2A" w:rsidRPr="005B2422">
        <w:rPr>
          <w:b w:val="0"/>
          <w:lang w:val="hr-HR"/>
        </w:rPr>
        <w:t>ko rezident Andore ostvari dohodak ili posjeduje imovinu koji se, u skladu s odredbama ove Konvencije, mogu oporezivati u Hrvatskoj, Andora će dopustiti kao odbitak od poreza tog rezidenta iznos koji je jednak porezu na dohodak plaćenom u Hrvatskoj.</w:t>
      </w:r>
    </w:p>
    <w:p w14:paraId="2DA90F6A" w14:textId="77777777" w:rsidR="00346D2A" w:rsidRPr="005B2422" w:rsidRDefault="00346D2A" w:rsidP="00346D2A">
      <w:pPr>
        <w:pStyle w:val="Naslov"/>
        <w:tabs>
          <w:tab w:val="left" w:pos="420"/>
          <w:tab w:val="left" w:pos="567"/>
        </w:tabs>
        <w:spacing w:line="360" w:lineRule="auto"/>
        <w:ind w:left="851"/>
        <w:jc w:val="both"/>
        <w:rPr>
          <w:b w:val="0"/>
          <w:lang w:val="hr-HR"/>
        </w:rPr>
      </w:pPr>
    </w:p>
    <w:p w14:paraId="51337261" w14:textId="2761FDA4" w:rsidR="00346D2A" w:rsidRPr="005B2422" w:rsidRDefault="00346D2A" w:rsidP="008E25AA">
      <w:pPr>
        <w:pStyle w:val="Naslov"/>
        <w:tabs>
          <w:tab w:val="left" w:pos="420"/>
          <w:tab w:val="left" w:pos="567"/>
        </w:tabs>
        <w:spacing w:line="360" w:lineRule="auto"/>
        <w:ind w:left="851"/>
        <w:jc w:val="both"/>
        <w:rPr>
          <w:b w:val="0"/>
          <w:lang w:val="hr-HR"/>
        </w:rPr>
      </w:pPr>
      <w:r w:rsidRPr="005B2422">
        <w:rPr>
          <w:b w:val="0"/>
          <w:lang w:val="hr-HR"/>
        </w:rPr>
        <w:t xml:space="preserve">Takav odbitak, međutim, ne smije biti veći od onog dijela andorskog poreza, koji je utvrđen prije odbitka, a koji se može pripisati dohotku </w:t>
      </w:r>
      <w:r w:rsidR="005B2422" w:rsidRPr="005B2422">
        <w:rPr>
          <w:b w:val="0"/>
          <w:lang w:val="hr-HR"/>
        </w:rPr>
        <w:t xml:space="preserve">ostvarenom iz </w:t>
      </w:r>
      <w:r w:rsidRPr="005B2422">
        <w:rPr>
          <w:b w:val="0"/>
          <w:lang w:val="hr-HR"/>
        </w:rPr>
        <w:t xml:space="preserve">ili imovini </w:t>
      </w:r>
      <w:r w:rsidR="005B2422" w:rsidRPr="005B2422">
        <w:rPr>
          <w:b w:val="0"/>
          <w:lang w:val="hr-HR"/>
        </w:rPr>
        <w:t>posjedovanoj u Hrvatskoj</w:t>
      </w:r>
      <w:r w:rsidRPr="005B2422">
        <w:rPr>
          <w:b w:val="0"/>
          <w:lang w:val="hr-HR"/>
        </w:rPr>
        <w:t>.</w:t>
      </w:r>
    </w:p>
    <w:p w14:paraId="2BC55FEF" w14:textId="77777777" w:rsidR="00346D2A" w:rsidRPr="005B2422" w:rsidRDefault="00346D2A" w:rsidP="00346D2A">
      <w:pPr>
        <w:pStyle w:val="Naslov"/>
        <w:tabs>
          <w:tab w:val="left" w:pos="420"/>
          <w:tab w:val="left" w:pos="567"/>
        </w:tabs>
        <w:spacing w:line="360" w:lineRule="auto"/>
        <w:ind w:left="851"/>
        <w:jc w:val="both"/>
        <w:rPr>
          <w:b w:val="0"/>
          <w:lang w:val="hr-HR"/>
        </w:rPr>
      </w:pPr>
    </w:p>
    <w:p w14:paraId="1652305F" w14:textId="1AC16ACF" w:rsidR="005B2422" w:rsidRPr="005B2422" w:rsidRDefault="00D53BFA" w:rsidP="008E25AA">
      <w:pPr>
        <w:pStyle w:val="Naslov"/>
        <w:numPr>
          <w:ilvl w:val="0"/>
          <w:numId w:val="80"/>
        </w:numPr>
        <w:tabs>
          <w:tab w:val="left" w:pos="426"/>
          <w:tab w:val="left" w:pos="567"/>
        </w:tabs>
        <w:spacing w:line="360" w:lineRule="auto"/>
        <w:ind w:left="851" w:hanging="425"/>
        <w:jc w:val="both"/>
        <w:rPr>
          <w:b w:val="0"/>
          <w:lang w:val="hr-HR"/>
        </w:rPr>
      </w:pPr>
      <w:r>
        <w:rPr>
          <w:b w:val="0"/>
          <w:lang w:val="hr-HR"/>
        </w:rPr>
        <w:t>a</w:t>
      </w:r>
      <w:r w:rsidR="005B2422" w:rsidRPr="005B2422">
        <w:rPr>
          <w:b w:val="0"/>
          <w:lang w:val="hr-HR"/>
        </w:rPr>
        <w:t>ko rezident Andore ostvari dohodak ili posjeduje imovinu koji su,</w:t>
      </w:r>
      <w:r w:rsidR="005B2422" w:rsidRPr="005B2422">
        <w:rPr>
          <w:lang w:val="hr-HR"/>
        </w:rPr>
        <w:t xml:space="preserve"> </w:t>
      </w:r>
      <w:r w:rsidR="005B2422" w:rsidRPr="005B2422">
        <w:rPr>
          <w:b w:val="0"/>
          <w:lang w:val="hr-HR"/>
        </w:rPr>
        <w:t xml:space="preserve">u skladu s odredbama ove Konvencije, izuzeti od oporezivanja u Andori, Andora može, kako bi </w:t>
      </w:r>
      <w:r w:rsidR="005B2422" w:rsidRPr="005B2422">
        <w:rPr>
          <w:b w:val="0"/>
          <w:lang w:val="hr-HR"/>
        </w:rPr>
        <w:lastRenderedPageBreak/>
        <w:t>se obračunao iznos poreza</w:t>
      </w:r>
      <w:r w:rsidR="005B2422" w:rsidRPr="005B2422">
        <w:rPr>
          <w:lang w:val="hr-HR"/>
        </w:rPr>
        <w:t xml:space="preserve"> </w:t>
      </w:r>
      <w:r w:rsidR="005B2422" w:rsidRPr="005B2422">
        <w:rPr>
          <w:b w:val="0"/>
          <w:lang w:val="hr-HR"/>
        </w:rPr>
        <w:t xml:space="preserve">na preostali dohodak ili imovinu rezidenta, uzeti u obzir dohodak ili imovinu koji su bili izuzeti.  </w:t>
      </w:r>
    </w:p>
    <w:bookmarkEnd w:id="5"/>
    <w:p w14:paraId="5E5B0C18" w14:textId="77777777" w:rsidR="007418B9" w:rsidRPr="005B2422" w:rsidRDefault="007418B9" w:rsidP="007418B9">
      <w:pPr>
        <w:tabs>
          <w:tab w:val="left" w:pos="0"/>
          <w:tab w:val="left" w:pos="420"/>
          <w:tab w:val="left" w:pos="851"/>
        </w:tabs>
        <w:spacing w:line="360" w:lineRule="auto"/>
        <w:jc w:val="both"/>
        <w:rPr>
          <w:sz w:val="24"/>
          <w:szCs w:val="24"/>
          <w:lang w:val="hr-HR"/>
        </w:rPr>
      </w:pPr>
    </w:p>
    <w:p w14:paraId="5BDC6915" w14:textId="77777777" w:rsidR="007C6114" w:rsidRPr="005B2422" w:rsidRDefault="007C6114" w:rsidP="00BC4198">
      <w:pPr>
        <w:tabs>
          <w:tab w:val="left" w:pos="420"/>
        </w:tabs>
        <w:spacing w:line="360" w:lineRule="auto"/>
        <w:jc w:val="center"/>
        <w:rPr>
          <w:b/>
          <w:sz w:val="24"/>
          <w:szCs w:val="24"/>
          <w:lang w:val="hr-HR"/>
        </w:rPr>
      </w:pPr>
    </w:p>
    <w:p w14:paraId="31B8248B"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Članak 23.</w:t>
      </w:r>
    </w:p>
    <w:p w14:paraId="005EC124"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JEDNAKO POSTUPANJE</w:t>
      </w:r>
    </w:p>
    <w:p w14:paraId="4E2430FC" w14:textId="77777777" w:rsidR="007C6114" w:rsidRPr="00B325DB" w:rsidRDefault="007C6114" w:rsidP="00BC4198">
      <w:pPr>
        <w:tabs>
          <w:tab w:val="left" w:pos="420"/>
        </w:tabs>
        <w:spacing w:line="360" w:lineRule="auto"/>
        <w:rPr>
          <w:sz w:val="24"/>
          <w:szCs w:val="24"/>
          <w:lang w:val="hr-HR"/>
        </w:rPr>
      </w:pPr>
    </w:p>
    <w:p w14:paraId="5D780226" w14:textId="03E9FFC2" w:rsidR="007C6114" w:rsidRDefault="007C6114" w:rsidP="00BC4198">
      <w:pPr>
        <w:numPr>
          <w:ilvl w:val="2"/>
          <w:numId w:val="10"/>
        </w:numPr>
        <w:tabs>
          <w:tab w:val="clear" w:pos="2406"/>
          <w:tab w:val="num" w:pos="0"/>
          <w:tab w:val="left" w:pos="420"/>
          <w:tab w:val="left" w:pos="851"/>
        </w:tabs>
        <w:spacing w:line="360" w:lineRule="auto"/>
        <w:ind w:left="0" w:firstLine="0"/>
        <w:jc w:val="both"/>
        <w:rPr>
          <w:sz w:val="24"/>
          <w:szCs w:val="24"/>
          <w:lang w:val="hr-HR"/>
        </w:rPr>
      </w:pPr>
      <w:r w:rsidRPr="00B325DB">
        <w:rPr>
          <w:sz w:val="24"/>
          <w:szCs w:val="24"/>
          <w:lang w:val="hr-HR"/>
        </w:rPr>
        <w:t xml:space="preserve">Državljani države ugovornice neće u drugoj državi ugovornici biti podvrgnuti nikakvom oporezivanju ili s njim povezanim zahtjevima koji su drukčiji ili predstavljaju veći teret od oporezivanja i s njim povezanim zahtjevima kojima podliježu ili mogu podlijegati državljani te druge države ugovornice u istim okolnostima, osobito vezano uz prebivalište. </w:t>
      </w:r>
      <w:r w:rsidR="00DA42E9">
        <w:rPr>
          <w:sz w:val="24"/>
          <w:szCs w:val="24"/>
          <w:lang w:val="hr-HR"/>
        </w:rPr>
        <w:t>Ova odredba primjenjuje se, n</w:t>
      </w:r>
      <w:r w:rsidRPr="00B325DB">
        <w:rPr>
          <w:sz w:val="24"/>
          <w:szCs w:val="24"/>
          <w:lang w:val="hr-HR"/>
        </w:rPr>
        <w:t xml:space="preserve">eovisno o odredbama članka 1., </w:t>
      </w:r>
      <w:r w:rsidR="00DA42E9">
        <w:rPr>
          <w:sz w:val="24"/>
          <w:szCs w:val="24"/>
          <w:lang w:val="hr-HR"/>
        </w:rPr>
        <w:t>također</w:t>
      </w:r>
      <w:r w:rsidRPr="00B325DB">
        <w:rPr>
          <w:sz w:val="24"/>
          <w:szCs w:val="24"/>
          <w:lang w:val="hr-HR"/>
        </w:rPr>
        <w:t xml:space="preserve"> na osobe koje nisu rezidenti jedne ili obiju država ugovornica.</w:t>
      </w:r>
    </w:p>
    <w:p w14:paraId="43055984" w14:textId="77777777" w:rsidR="00DA42E9" w:rsidRDefault="00DA42E9" w:rsidP="00DA42E9">
      <w:pPr>
        <w:tabs>
          <w:tab w:val="left" w:pos="420"/>
        </w:tabs>
        <w:spacing w:line="360" w:lineRule="auto"/>
        <w:jc w:val="both"/>
        <w:rPr>
          <w:sz w:val="24"/>
          <w:szCs w:val="24"/>
          <w:lang w:val="hr-HR"/>
        </w:rPr>
      </w:pPr>
    </w:p>
    <w:p w14:paraId="7FFC0F75" w14:textId="298EB04C" w:rsidR="00DA42E9" w:rsidRDefault="00DA42E9" w:rsidP="00BC4198">
      <w:pPr>
        <w:numPr>
          <w:ilvl w:val="2"/>
          <w:numId w:val="10"/>
        </w:numPr>
        <w:tabs>
          <w:tab w:val="clear" w:pos="2406"/>
          <w:tab w:val="num" w:pos="0"/>
          <w:tab w:val="left" w:pos="420"/>
          <w:tab w:val="left" w:pos="851"/>
        </w:tabs>
        <w:spacing w:line="360" w:lineRule="auto"/>
        <w:ind w:left="0" w:firstLine="0"/>
        <w:jc w:val="both"/>
        <w:rPr>
          <w:sz w:val="24"/>
          <w:szCs w:val="24"/>
          <w:lang w:val="hr-HR"/>
        </w:rPr>
      </w:pPr>
      <w:r w:rsidRPr="00DA42E9">
        <w:rPr>
          <w:sz w:val="24"/>
          <w:szCs w:val="24"/>
          <w:lang w:val="hr-HR"/>
        </w:rPr>
        <w:t>Osobe bez državljanstva koje su rezidenti države ugovornice neće ni</w:t>
      </w:r>
      <w:r>
        <w:rPr>
          <w:sz w:val="24"/>
          <w:szCs w:val="24"/>
          <w:lang w:val="hr-HR"/>
        </w:rPr>
        <w:t>ti</w:t>
      </w:r>
      <w:r w:rsidRPr="00DA42E9">
        <w:rPr>
          <w:sz w:val="24"/>
          <w:szCs w:val="24"/>
          <w:lang w:val="hr-HR"/>
        </w:rPr>
        <w:t xml:space="preserve"> u jednoj državi ugovornici biti podvrgnute nikakvom oporezivanju ili s njim povezanim zahtjevima, koji se razlik</w:t>
      </w:r>
      <w:r>
        <w:rPr>
          <w:sz w:val="24"/>
          <w:szCs w:val="24"/>
          <w:lang w:val="hr-HR"/>
        </w:rPr>
        <w:t>uju</w:t>
      </w:r>
      <w:r w:rsidRPr="00DA42E9">
        <w:rPr>
          <w:sz w:val="24"/>
          <w:szCs w:val="24"/>
          <w:lang w:val="hr-HR"/>
        </w:rPr>
        <w:t xml:space="preserve"> ili predstavlja</w:t>
      </w:r>
      <w:r>
        <w:rPr>
          <w:sz w:val="24"/>
          <w:szCs w:val="24"/>
          <w:lang w:val="hr-HR"/>
        </w:rPr>
        <w:t>ju</w:t>
      </w:r>
      <w:r w:rsidRPr="00DA42E9">
        <w:rPr>
          <w:sz w:val="24"/>
          <w:szCs w:val="24"/>
          <w:lang w:val="hr-HR"/>
        </w:rPr>
        <w:t xml:space="preserve"> veći teret od oporezivanja i s njim povezanim zahtjevima kojima podliježu ili mogu podlijegati državljani</w:t>
      </w:r>
      <w:r>
        <w:rPr>
          <w:sz w:val="24"/>
          <w:szCs w:val="24"/>
          <w:lang w:val="hr-HR"/>
        </w:rPr>
        <w:t xml:space="preserve"> odnosne</w:t>
      </w:r>
      <w:r w:rsidRPr="00DA42E9">
        <w:rPr>
          <w:sz w:val="24"/>
          <w:szCs w:val="24"/>
          <w:lang w:val="hr-HR"/>
        </w:rPr>
        <w:t xml:space="preserve"> države </w:t>
      </w:r>
      <w:r w:rsidR="0012169D">
        <w:rPr>
          <w:sz w:val="24"/>
          <w:szCs w:val="24"/>
          <w:lang w:val="hr-HR"/>
        </w:rPr>
        <w:t xml:space="preserve">ugovornice </w:t>
      </w:r>
      <w:r w:rsidRPr="00DA42E9">
        <w:rPr>
          <w:sz w:val="24"/>
          <w:szCs w:val="24"/>
          <w:lang w:val="hr-HR"/>
        </w:rPr>
        <w:t>u istim okolnostima</w:t>
      </w:r>
      <w:r>
        <w:rPr>
          <w:sz w:val="24"/>
          <w:szCs w:val="24"/>
          <w:lang w:val="hr-HR"/>
        </w:rPr>
        <w:t xml:space="preserve">, </w:t>
      </w:r>
      <w:r w:rsidRPr="00DA42E9">
        <w:rPr>
          <w:sz w:val="24"/>
          <w:szCs w:val="24"/>
          <w:lang w:val="hr-HR"/>
        </w:rPr>
        <w:t>osobito vezano uz prebivalište</w:t>
      </w:r>
      <w:r>
        <w:rPr>
          <w:sz w:val="24"/>
          <w:szCs w:val="24"/>
          <w:lang w:val="hr-HR"/>
        </w:rPr>
        <w:t xml:space="preserve">. </w:t>
      </w:r>
    </w:p>
    <w:p w14:paraId="5FF7426C" w14:textId="77777777" w:rsidR="00CF5F57" w:rsidRDefault="00CF5F57" w:rsidP="00BC4198">
      <w:pPr>
        <w:tabs>
          <w:tab w:val="left" w:pos="420"/>
        </w:tabs>
        <w:spacing w:line="360" w:lineRule="auto"/>
        <w:jc w:val="both"/>
        <w:rPr>
          <w:sz w:val="24"/>
          <w:szCs w:val="24"/>
          <w:lang w:val="hr-HR"/>
        </w:rPr>
      </w:pPr>
    </w:p>
    <w:p w14:paraId="2BBC022D" w14:textId="4CFDB63A" w:rsidR="007C6114" w:rsidRDefault="007C6114" w:rsidP="00BC4198">
      <w:pPr>
        <w:numPr>
          <w:ilvl w:val="2"/>
          <w:numId w:val="10"/>
        </w:numPr>
        <w:tabs>
          <w:tab w:val="clear" w:pos="2406"/>
          <w:tab w:val="num" w:pos="0"/>
          <w:tab w:val="left" w:pos="420"/>
          <w:tab w:val="left" w:pos="851"/>
        </w:tabs>
        <w:spacing w:line="360" w:lineRule="auto"/>
        <w:ind w:left="0" w:firstLine="0"/>
        <w:jc w:val="both"/>
        <w:rPr>
          <w:sz w:val="24"/>
          <w:szCs w:val="24"/>
          <w:lang w:val="hr-HR"/>
        </w:rPr>
      </w:pPr>
      <w:r w:rsidRPr="00CF5F57">
        <w:rPr>
          <w:sz w:val="24"/>
          <w:szCs w:val="24"/>
          <w:lang w:val="hr-HR"/>
        </w:rPr>
        <w:t xml:space="preserve">Oporezivanje stalne poslovne jedinice koju poduzeće države ugovornice ima u drugoj državi ugovornici, neće biti u toj drugoj državi ugovornici pod manje povoljnim uvjetima od oporezivanja poduzeća te druge države ugovornice koja obavljaju iste djelatnosti. </w:t>
      </w:r>
      <w:r w:rsidR="00DA42E9">
        <w:rPr>
          <w:sz w:val="24"/>
          <w:szCs w:val="24"/>
          <w:lang w:val="hr-HR"/>
        </w:rPr>
        <w:t>Ova odredba</w:t>
      </w:r>
      <w:r w:rsidRPr="00CF5F57">
        <w:rPr>
          <w:sz w:val="24"/>
          <w:szCs w:val="24"/>
          <w:lang w:val="hr-HR"/>
        </w:rPr>
        <w:t xml:space="preserve"> neće se tumačiti tako da obvezuje državu ugovornicu da odobri rezidentima druge države ugovornice bilo koje osobne odbitke, olakšice i umanjenja za svrhe oporezivanja na temelju građanskog statusa ili obiteljskih obveza koje ona odobrava vlastitim rezidentima.</w:t>
      </w:r>
    </w:p>
    <w:p w14:paraId="66AC4320" w14:textId="77777777" w:rsidR="00CF5F57" w:rsidRDefault="00CF5F57" w:rsidP="00BC4198">
      <w:pPr>
        <w:pStyle w:val="Odlomakpopisa"/>
        <w:tabs>
          <w:tab w:val="left" w:pos="420"/>
        </w:tabs>
        <w:spacing w:line="360" w:lineRule="auto"/>
        <w:rPr>
          <w:sz w:val="24"/>
          <w:szCs w:val="24"/>
          <w:lang w:val="hr-HR"/>
        </w:rPr>
      </w:pPr>
    </w:p>
    <w:p w14:paraId="7998071A" w14:textId="0AAAD98C" w:rsidR="007C6114" w:rsidRDefault="007C6114" w:rsidP="00BC4198">
      <w:pPr>
        <w:numPr>
          <w:ilvl w:val="2"/>
          <w:numId w:val="10"/>
        </w:numPr>
        <w:tabs>
          <w:tab w:val="clear" w:pos="2406"/>
          <w:tab w:val="num" w:pos="0"/>
          <w:tab w:val="left" w:pos="420"/>
          <w:tab w:val="left" w:pos="851"/>
        </w:tabs>
        <w:spacing w:line="360" w:lineRule="auto"/>
        <w:ind w:left="0" w:firstLine="0"/>
        <w:jc w:val="both"/>
        <w:rPr>
          <w:sz w:val="24"/>
          <w:szCs w:val="24"/>
          <w:lang w:val="hr-HR"/>
        </w:rPr>
      </w:pPr>
      <w:r w:rsidRPr="00CF5F57">
        <w:rPr>
          <w:sz w:val="24"/>
          <w:szCs w:val="24"/>
          <w:lang w:val="hr-HR"/>
        </w:rPr>
        <w:t xml:space="preserve">Osim kada se primjenjuju odredbe stavka 1. članka 9., stavka </w:t>
      </w:r>
      <w:r w:rsidR="00DA42E9">
        <w:rPr>
          <w:sz w:val="24"/>
          <w:szCs w:val="24"/>
          <w:lang w:val="hr-HR"/>
        </w:rPr>
        <w:t>7</w:t>
      </w:r>
      <w:r w:rsidRPr="00CF5F57">
        <w:rPr>
          <w:sz w:val="24"/>
          <w:szCs w:val="24"/>
          <w:lang w:val="hr-HR"/>
        </w:rPr>
        <w:t>. članka 11.</w:t>
      </w:r>
      <w:r w:rsidR="008437D1" w:rsidRPr="00CF5F57">
        <w:rPr>
          <w:sz w:val="24"/>
          <w:szCs w:val="24"/>
          <w:lang w:val="hr-HR"/>
        </w:rPr>
        <w:t xml:space="preserve"> ili </w:t>
      </w:r>
      <w:r w:rsidRPr="00CF5F57">
        <w:rPr>
          <w:sz w:val="24"/>
          <w:szCs w:val="24"/>
          <w:lang w:val="hr-HR"/>
        </w:rPr>
        <w:t xml:space="preserve">stavka </w:t>
      </w:r>
      <w:r w:rsidR="00DA42E9">
        <w:rPr>
          <w:sz w:val="24"/>
          <w:szCs w:val="24"/>
          <w:lang w:val="hr-HR"/>
        </w:rPr>
        <w:t>6</w:t>
      </w:r>
      <w:r w:rsidRPr="00CF5F57">
        <w:rPr>
          <w:sz w:val="24"/>
          <w:szCs w:val="24"/>
          <w:lang w:val="hr-HR"/>
        </w:rPr>
        <w:t xml:space="preserve">. članka 12., kamata, naknade za autorska prava i druge isplate koje poduzeće države ugovornice isplaćuje rezidentu druge države ugovornice, u svrhu utvrđivanja oporezive dobiti takvog poduzeća, odbijaju se pod istim uvjetima kao da su bile isplaćene rezidentu </w:t>
      </w:r>
      <w:proofErr w:type="spellStart"/>
      <w:r w:rsidRPr="00CF5F57">
        <w:rPr>
          <w:sz w:val="24"/>
          <w:szCs w:val="24"/>
          <w:lang w:val="hr-HR"/>
        </w:rPr>
        <w:t>prvospomenute</w:t>
      </w:r>
      <w:proofErr w:type="spellEnd"/>
      <w:r w:rsidRPr="00CF5F57">
        <w:rPr>
          <w:sz w:val="24"/>
          <w:szCs w:val="24"/>
          <w:lang w:val="hr-HR"/>
        </w:rPr>
        <w:t xml:space="preserve"> države ugovornice. </w:t>
      </w:r>
      <w:r w:rsidR="008437D1" w:rsidRPr="00CF5F57">
        <w:rPr>
          <w:sz w:val="24"/>
          <w:szCs w:val="24"/>
          <w:lang w:val="hr-HR"/>
        </w:rPr>
        <w:t xml:space="preserve">Na sličan način, sva dugovanja poduzeća države ugovornice prema rezidentu druge države ugovornice odbijaju se, u svrhu utvrđivanja </w:t>
      </w:r>
      <w:r w:rsidR="008437D1" w:rsidRPr="00CF5F57">
        <w:rPr>
          <w:sz w:val="24"/>
          <w:szCs w:val="24"/>
          <w:lang w:val="hr-HR"/>
        </w:rPr>
        <w:lastRenderedPageBreak/>
        <w:t xml:space="preserve">oporezive imovine takvog poduzeća, pod istim uvjetima kao da su bila ugovorena s rezidentom </w:t>
      </w:r>
      <w:proofErr w:type="spellStart"/>
      <w:r w:rsidR="008437D1" w:rsidRPr="00CF5F57">
        <w:rPr>
          <w:sz w:val="24"/>
          <w:szCs w:val="24"/>
          <w:lang w:val="hr-HR"/>
        </w:rPr>
        <w:t>prvospomenute</w:t>
      </w:r>
      <w:proofErr w:type="spellEnd"/>
      <w:r w:rsidR="008437D1" w:rsidRPr="00CF5F57">
        <w:rPr>
          <w:sz w:val="24"/>
          <w:szCs w:val="24"/>
          <w:lang w:val="hr-HR"/>
        </w:rPr>
        <w:t xml:space="preserve"> države</w:t>
      </w:r>
      <w:r w:rsidR="0012169D">
        <w:rPr>
          <w:sz w:val="24"/>
          <w:szCs w:val="24"/>
          <w:lang w:val="hr-HR"/>
        </w:rPr>
        <w:t xml:space="preserve"> ugovornice</w:t>
      </w:r>
      <w:r w:rsidR="008437D1" w:rsidRPr="00CF5F57">
        <w:rPr>
          <w:sz w:val="24"/>
          <w:szCs w:val="24"/>
          <w:lang w:val="hr-HR"/>
        </w:rPr>
        <w:t>.</w:t>
      </w:r>
    </w:p>
    <w:p w14:paraId="58556089" w14:textId="77777777" w:rsidR="00CF5F57" w:rsidRDefault="00CF5F57" w:rsidP="00BC4198">
      <w:pPr>
        <w:pStyle w:val="Odlomakpopisa"/>
        <w:tabs>
          <w:tab w:val="left" w:pos="420"/>
        </w:tabs>
        <w:spacing w:line="360" w:lineRule="auto"/>
        <w:rPr>
          <w:sz w:val="24"/>
          <w:szCs w:val="24"/>
          <w:lang w:val="hr-HR"/>
        </w:rPr>
      </w:pPr>
    </w:p>
    <w:p w14:paraId="5E655DC8" w14:textId="77777777" w:rsidR="007C6114" w:rsidRDefault="007C6114" w:rsidP="00BC4198">
      <w:pPr>
        <w:numPr>
          <w:ilvl w:val="2"/>
          <w:numId w:val="10"/>
        </w:numPr>
        <w:tabs>
          <w:tab w:val="clear" w:pos="2406"/>
          <w:tab w:val="num" w:pos="0"/>
          <w:tab w:val="left" w:pos="420"/>
          <w:tab w:val="left" w:pos="851"/>
        </w:tabs>
        <w:spacing w:line="360" w:lineRule="auto"/>
        <w:ind w:left="0" w:firstLine="0"/>
        <w:jc w:val="both"/>
        <w:rPr>
          <w:sz w:val="24"/>
          <w:szCs w:val="24"/>
          <w:lang w:val="hr-HR"/>
        </w:rPr>
      </w:pPr>
      <w:r w:rsidRPr="00CF5F57">
        <w:rPr>
          <w:sz w:val="24"/>
          <w:szCs w:val="24"/>
          <w:lang w:val="hr-HR"/>
        </w:rPr>
        <w:t xml:space="preserve">Poduzeća države ugovornice, čija je imovina u cijelosti ili djelomično u vlasništvu ili pod izravnom ili neizravnom kontrolom jednog ili više rezidenata druge države ugovornice, u </w:t>
      </w:r>
      <w:proofErr w:type="spellStart"/>
      <w:r w:rsidRPr="00CF5F57">
        <w:rPr>
          <w:sz w:val="24"/>
          <w:szCs w:val="24"/>
          <w:lang w:val="hr-HR"/>
        </w:rPr>
        <w:t>prvospomenutoj</w:t>
      </w:r>
      <w:proofErr w:type="spellEnd"/>
      <w:r w:rsidRPr="00CF5F57">
        <w:rPr>
          <w:sz w:val="24"/>
          <w:szCs w:val="24"/>
          <w:lang w:val="hr-HR"/>
        </w:rPr>
        <w:t xml:space="preserve"> državi ugovornici ne podliježu nikakvom oporezivanju ili s tim povezanim zahtjevima koji su drukčiji ili predstavljaju veći teret od oporezivanja i s njim povezanim zahtjevima kojima podliježu ili mogu podlijegati druga slična poduzeća </w:t>
      </w:r>
      <w:proofErr w:type="spellStart"/>
      <w:r w:rsidRPr="00CF5F57">
        <w:rPr>
          <w:sz w:val="24"/>
          <w:szCs w:val="24"/>
          <w:lang w:val="hr-HR"/>
        </w:rPr>
        <w:t>prvospomenute</w:t>
      </w:r>
      <w:proofErr w:type="spellEnd"/>
      <w:r w:rsidRPr="00CF5F57">
        <w:rPr>
          <w:sz w:val="24"/>
          <w:szCs w:val="24"/>
          <w:lang w:val="hr-HR"/>
        </w:rPr>
        <w:t xml:space="preserve"> države ugovornice.</w:t>
      </w:r>
    </w:p>
    <w:p w14:paraId="71CB9EB7" w14:textId="77777777" w:rsidR="00CF5F57" w:rsidRDefault="00CF5F57" w:rsidP="00BC4198">
      <w:pPr>
        <w:pStyle w:val="Odlomakpopisa"/>
        <w:tabs>
          <w:tab w:val="left" w:pos="420"/>
        </w:tabs>
        <w:spacing w:line="360" w:lineRule="auto"/>
        <w:rPr>
          <w:sz w:val="24"/>
          <w:szCs w:val="24"/>
          <w:lang w:val="hr-HR"/>
        </w:rPr>
      </w:pPr>
    </w:p>
    <w:p w14:paraId="2B94C340" w14:textId="3102CFBD" w:rsidR="007C6114" w:rsidRPr="00CF5F57" w:rsidRDefault="007C6114" w:rsidP="00BC4198">
      <w:pPr>
        <w:numPr>
          <w:ilvl w:val="2"/>
          <w:numId w:val="10"/>
        </w:numPr>
        <w:tabs>
          <w:tab w:val="clear" w:pos="2406"/>
          <w:tab w:val="num" w:pos="0"/>
          <w:tab w:val="left" w:pos="420"/>
          <w:tab w:val="left" w:pos="851"/>
        </w:tabs>
        <w:spacing w:line="360" w:lineRule="auto"/>
        <w:ind w:left="0" w:firstLine="0"/>
        <w:jc w:val="both"/>
        <w:rPr>
          <w:sz w:val="24"/>
          <w:szCs w:val="24"/>
          <w:lang w:val="hr-HR"/>
        </w:rPr>
      </w:pPr>
      <w:r w:rsidRPr="00CF5F57">
        <w:rPr>
          <w:sz w:val="24"/>
          <w:szCs w:val="24"/>
          <w:lang w:val="hr-HR"/>
        </w:rPr>
        <w:t>Odredbe ovog članka primjenjuju se, neovisno o odredbama članka 2., na poreze bilo koje vrste i opisa.</w:t>
      </w:r>
    </w:p>
    <w:p w14:paraId="05132FF7" w14:textId="77777777" w:rsidR="00FB19B4" w:rsidRPr="00B325DB" w:rsidRDefault="00FB19B4" w:rsidP="00BC4198">
      <w:pPr>
        <w:tabs>
          <w:tab w:val="left" w:pos="420"/>
        </w:tabs>
        <w:spacing w:line="360" w:lineRule="auto"/>
        <w:jc w:val="center"/>
        <w:rPr>
          <w:b/>
          <w:sz w:val="24"/>
          <w:szCs w:val="24"/>
          <w:lang w:val="hr-HR"/>
        </w:rPr>
      </w:pPr>
    </w:p>
    <w:p w14:paraId="4C23D5AB" w14:textId="77777777" w:rsidR="00BB0C4D" w:rsidRPr="00B325DB" w:rsidRDefault="00BB0C4D" w:rsidP="00BC4198">
      <w:pPr>
        <w:tabs>
          <w:tab w:val="left" w:pos="420"/>
        </w:tabs>
        <w:spacing w:line="360" w:lineRule="auto"/>
        <w:jc w:val="center"/>
        <w:rPr>
          <w:b/>
          <w:sz w:val="24"/>
          <w:szCs w:val="24"/>
          <w:lang w:val="hr-HR"/>
        </w:rPr>
      </w:pPr>
    </w:p>
    <w:p w14:paraId="15C8F124"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Članak 24.</w:t>
      </w:r>
    </w:p>
    <w:p w14:paraId="58D7BAC2"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POSTUPAK ZAJEDNIČKOG DOGOVARANJA</w:t>
      </w:r>
    </w:p>
    <w:p w14:paraId="672485A8" w14:textId="77777777" w:rsidR="007C6114" w:rsidRPr="00B325DB" w:rsidRDefault="007C6114" w:rsidP="00BC4198">
      <w:pPr>
        <w:tabs>
          <w:tab w:val="left" w:pos="420"/>
        </w:tabs>
        <w:spacing w:line="360" w:lineRule="auto"/>
        <w:rPr>
          <w:sz w:val="24"/>
          <w:szCs w:val="24"/>
          <w:lang w:val="hr-HR"/>
        </w:rPr>
      </w:pPr>
    </w:p>
    <w:p w14:paraId="7F286E6C" w14:textId="65D46F84" w:rsidR="007C6114" w:rsidRDefault="007C6114" w:rsidP="00BC4198">
      <w:pPr>
        <w:numPr>
          <w:ilvl w:val="0"/>
          <w:numId w:val="17"/>
        </w:numPr>
        <w:tabs>
          <w:tab w:val="clear" w:pos="786"/>
          <w:tab w:val="num" w:pos="0"/>
          <w:tab w:val="left" w:pos="420"/>
          <w:tab w:val="left" w:pos="851"/>
        </w:tabs>
        <w:spacing w:line="360" w:lineRule="auto"/>
        <w:ind w:left="0" w:firstLine="0"/>
        <w:jc w:val="both"/>
        <w:rPr>
          <w:sz w:val="24"/>
          <w:szCs w:val="24"/>
          <w:lang w:val="hr-HR"/>
        </w:rPr>
      </w:pPr>
      <w:r w:rsidRPr="00B325DB">
        <w:rPr>
          <w:sz w:val="24"/>
          <w:szCs w:val="24"/>
          <w:lang w:val="hr-HR"/>
        </w:rPr>
        <w:t>Ako osoba smatra da postupci jedne ili obiju država ugovornica kao posljedicu za nju imaju ili će imati oporezivanje koje nije u skladu s odredbama ov</w:t>
      </w:r>
      <w:r w:rsidR="00FC172B">
        <w:rPr>
          <w:sz w:val="24"/>
          <w:szCs w:val="24"/>
          <w:lang w:val="hr-HR"/>
        </w:rPr>
        <w:t>e Konvencije</w:t>
      </w:r>
      <w:r w:rsidRPr="00B325DB">
        <w:rPr>
          <w:sz w:val="24"/>
          <w:szCs w:val="24"/>
          <w:lang w:val="hr-HR"/>
        </w:rPr>
        <w:t xml:space="preserve">, neovisno o pravnim lijekovima predviđenim domaćim propisima tih država ugovornica, </w:t>
      </w:r>
      <w:r w:rsidR="006E52BD">
        <w:rPr>
          <w:sz w:val="24"/>
          <w:szCs w:val="24"/>
          <w:lang w:val="hr-HR"/>
        </w:rPr>
        <w:t xml:space="preserve">ta osoba može </w:t>
      </w:r>
      <w:r w:rsidRPr="00B325DB">
        <w:rPr>
          <w:sz w:val="24"/>
          <w:szCs w:val="24"/>
          <w:lang w:val="hr-HR"/>
        </w:rPr>
        <w:t xml:space="preserve">iznijeti svoj slučaj pred nadležno tijelo države ugovornice čiji je rezident ili, ako je slučaj </w:t>
      </w:r>
      <w:r w:rsidR="006E52BD">
        <w:rPr>
          <w:sz w:val="24"/>
          <w:szCs w:val="24"/>
          <w:lang w:val="hr-HR"/>
        </w:rPr>
        <w:t xml:space="preserve">koji je iznijela ta osoba </w:t>
      </w:r>
      <w:r w:rsidRPr="00B325DB">
        <w:rPr>
          <w:sz w:val="24"/>
          <w:szCs w:val="24"/>
          <w:lang w:val="hr-HR"/>
        </w:rPr>
        <w:t xml:space="preserve">obuhvaćen stavkom 1. članka 23., pred tijelo države ugovornice </w:t>
      </w:r>
      <w:r w:rsidR="006E52BD">
        <w:rPr>
          <w:sz w:val="24"/>
          <w:szCs w:val="24"/>
          <w:lang w:val="hr-HR"/>
        </w:rPr>
        <w:t>koje</w:t>
      </w:r>
      <w:r w:rsidRPr="00B325DB">
        <w:rPr>
          <w:sz w:val="24"/>
          <w:szCs w:val="24"/>
          <w:lang w:val="hr-HR"/>
        </w:rPr>
        <w:t xml:space="preserve"> je </w:t>
      </w:r>
      <w:r w:rsidR="006E52BD">
        <w:rPr>
          <w:sz w:val="24"/>
          <w:szCs w:val="24"/>
          <w:lang w:val="hr-HR"/>
        </w:rPr>
        <w:t xml:space="preserve">ta osoba </w:t>
      </w:r>
      <w:r w:rsidRPr="00B325DB">
        <w:rPr>
          <w:sz w:val="24"/>
          <w:szCs w:val="24"/>
          <w:lang w:val="hr-HR"/>
        </w:rPr>
        <w:t xml:space="preserve">državljanin. </w:t>
      </w:r>
      <w:r w:rsidR="00632B07" w:rsidRPr="00632B07">
        <w:rPr>
          <w:sz w:val="24"/>
          <w:szCs w:val="24"/>
          <w:lang w:val="hr-HR"/>
        </w:rPr>
        <w:t>Nadležno tijelo države ugovornice obavijestit će nadležno tijelo druge države ugovornice ili se s njime savjetovati za slučajeve u kojima nadležno tijelo kojemu je iznesen slučaj postupka zajedničkog dogovaranja ne smatra prigovor poreznog obveznika opravdanim.</w:t>
      </w:r>
      <w:r w:rsidR="00632B07">
        <w:rPr>
          <w:color w:val="FF0000"/>
          <w:sz w:val="24"/>
          <w:szCs w:val="24"/>
          <w:lang w:val="hr-HR"/>
        </w:rPr>
        <w:t xml:space="preserve"> </w:t>
      </w:r>
      <w:r w:rsidRPr="00013BBC">
        <w:rPr>
          <w:sz w:val="24"/>
          <w:szCs w:val="24"/>
          <w:lang w:val="hr-HR"/>
        </w:rPr>
        <w:t xml:space="preserve">Slučaj se mora prijaviti u roku od tri godine od prve obavijesti o postupku koji je doveo do oporezivanja koje nije u skladu s odredbama </w:t>
      </w:r>
      <w:r w:rsidR="00FC172B">
        <w:rPr>
          <w:sz w:val="24"/>
          <w:szCs w:val="24"/>
          <w:lang w:val="hr-HR"/>
        </w:rPr>
        <w:t>Konvencije</w:t>
      </w:r>
      <w:r w:rsidRPr="00013BBC">
        <w:rPr>
          <w:sz w:val="24"/>
          <w:szCs w:val="24"/>
          <w:lang w:val="hr-HR"/>
        </w:rPr>
        <w:t>.</w:t>
      </w:r>
    </w:p>
    <w:p w14:paraId="4D2110C2" w14:textId="77777777" w:rsidR="00CF5F57" w:rsidRDefault="00CF5F57" w:rsidP="00BC4198">
      <w:pPr>
        <w:tabs>
          <w:tab w:val="left" w:pos="420"/>
          <w:tab w:val="left" w:pos="851"/>
        </w:tabs>
        <w:spacing w:line="360" w:lineRule="auto"/>
        <w:jc w:val="both"/>
        <w:rPr>
          <w:sz w:val="24"/>
          <w:szCs w:val="24"/>
          <w:lang w:val="hr-HR"/>
        </w:rPr>
      </w:pPr>
    </w:p>
    <w:p w14:paraId="088CAF22" w14:textId="21162742" w:rsidR="007C6114" w:rsidRDefault="007C6114" w:rsidP="00BC4198">
      <w:pPr>
        <w:numPr>
          <w:ilvl w:val="0"/>
          <w:numId w:val="17"/>
        </w:numPr>
        <w:tabs>
          <w:tab w:val="clear" w:pos="786"/>
          <w:tab w:val="num" w:pos="0"/>
          <w:tab w:val="left" w:pos="420"/>
          <w:tab w:val="left" w:pos="851"/>
        </w:tabs>
        <w:spacing w:line="360" w:lineRule="auto"/>
        <w:ind w:left="0" w:firstLine="0"/>
        <w:jc w:val="both"/>
        <w:rPr>
          <w:sz w:val="24"/>
          <w:szCs w:val="24"/>
          <w:lang w:val="hr-HR"/>
        </w:rPr>
      </w:pPr>
      <w:r w:rsidRPr="00CF5F57">
        <w:rPr>
          <w:sz w:val="24"/>
          <w:szCs w:val="24"/>
          <w:lang w:val="hr-HR"/>
        </w:rPr>
        <w:t xml:space="preserve">Nadležno tijelo nastoji, ako smatra da je prigovor opravdan i ako samo nije u mogućnosti doći do zadovoljavajućeg rješenja, riješiti slučaj zajedničkim dogovorom s nadležnim tijelom druge države ugovornice, radi izbjegavanja oporezivanja koje nije u skladu s </w:t>
      </w:r>
      <w:r w:rsidR="0076314A">
        <w:rPr>
          <w:sz w:val="24"/>
          <w:szCs w:val="24"/>
          <w:lang w:val="hr-HR"/>
        </w:rPr>
        <w:t>Konvencijom</w:t>
      </w:r>
      <w:r w:rsidRPr="00CF5F57">
        <w:rPr>
          <w:sz w:val="24"/>
          <w:szCs w:val="24"/>
          <w:lang w:val="hr-HR"/>
        </w:rPr>
        <w:t>. Svaki postignuti dogovor provodi se neovisno o vremenskim rokovima u domaćim propisima država ugovornica.</w:t>
      </w:r>
    </w:p>
    <w:p w14:paraId="182757DD" w14:textId="77777777" w:rsidR="00CF5F57" w:rsidRDefault="00CF5F57" w:rsidP="00BC4198">
      <w:pPr>
        <w:pStyle w:val="Odlomakpopisa"/>
        <w:tabs>
          <w:tab w:val="left" w:pos="420"/>
        </w:tabs>
        <w:spacing w:line="360" w:lineRule="auto"/>
        <w:rPr>
          <w:sz w:val="24"/>
          <w:szCs w:val="24"/>
          <w:lang w:val="hr-HR"/>
        </w:rPr>
      </w:pPr>
    </w:p>
    <w:p w14:paraId="386268B7" w14:textId="56106609" w:rsidR="007C6114" w:rsidRDefault="007C6114" w:rsidP="00BC4198">
      <w:pPr>
        <w:numPr>
          <w:ilvl w:val="0"/>
          <w:numId w:val="17"/>
        </w:numPr>
        <w:tabs>
          <w:tab w:val="clear" w:pos="786"/>
          <w:tab w:val="num" w:pos="0"/>
          <w:tab w:val="left" w:pos="420"/>
          <w:tab w:val="left" w:pos="851"/>
        </w:tabs>
        <w:spacing w:line="360" w:lineRule="auto"/>
        <w:ind w:left="0" w:firstLine="0"/>
        <w:jc w:val="both"/>
        <w:rPr>
          <w:sz w:val="24"/>
          <w:szCs w:val="24"/>
          <w:lang w:val="hr-HR"/>
        </w:rPr>
      </w:pPr>
      <w:r w:rsidRPr="00CF5F57">
        <w:rPr>
          <w:sz w:val="24"/>
          <w:szCs w:val="24"/>
          <w:lang w:val="hr-HR"/>
        </w:rPr>
        <w:lastRenderedPageBreak/>
        <w:t>Nadležna tijela država ugovornica nastoje zajedničkim dogovorom riješiti sve teškoće ili dvojbe proizašle iz tumačenja ili primjene ov</w:t>
      </w:r>
      <w:r w:rsidR="0076314A">
        <w:rPr>
          <w:sz w:val="24"/>
          <w:szCs w:val="24"/>
          <w:lang w:val="hr-HR"/>
        </w:rPr>
        <w:t>e Konvencije</w:t>
      </w:r>
      <w:r w:rsidRPr="00CF5F57">
        <w:rPr>
          <w:sz w:val="24"/>
          <w:szCs w:val="24"/>
          <w:lang w:val="hr-HR"/>
        </w:rPr>
        <w:t xml:space="preserve">. Ona se, također, mogu međusobno savjetovati radi uklanjanja dvostrukog oporezivanja u slučajevima koji nisu predviđeni </w:t>
      </w:r>
      <w:r w:rsidR="0076314A">
        <w:rPr>
          <w:sz w:val="24"/>
          <w:szCs w:val="24"/>
          <w:lang w:val="hr-HR"/>
        </w:rPr>
        <w:t>Konvencijom</w:t>
      </w:r>
      <w:r w:rsidRPr="00CF5F57">
        <w:rPr>
          <w:sz w:val="24"/>
          <w:szCs w:val="24"/>
          <w:lang w:val="hr-HR"/>
        </w:rPr>
        <w:t xml:space="preserve">. </w:t>
      </w:r>
    </w:p>
    <w:p w14:paraId="32580D7F" w14:textId="77777777" w:rsidR="00CF5F57" w:rsidRDefault="00CF5F57" w:rsidP="00BC4198">
      <w:pPr>
        <w:pStyle w:val="Odlomakpopisa"/>
        <w:tabs>
          <w:tab w:val="left" w:pos="420"/>
        </w:tabs>
        <w:spacing w:line="360" w:lineRule="auto"/>
        <w:rPr>
          <w:sz w:val="24"/>
          <w:szCs w:val="24"/>
          <w:lang w:val="hr-HR"/>
        </w:rPr>
      </w:pPr>
    </w:p>
    <w:p w14:paraId="770A92E1" w14:textId="4E27387E" w:rsidR="007C6114" w:rsidRPr="00CF5F57" w:rsidRDefault="007C6114" w:rsidP="00BC4198">
      <w:pPr>
        <w:numPr>
          <w:ilvl w:val="0"/>
          <w:numId w:val="17"/>
        </w:numPr>
        <w:tabs>
          <w:tab w:val="clear" w:pos="786"/>
          <w:tab w:val="num" w:pos="0"/>
          <w:tab w:val="left" w:pos="420"/>
          <w:tab w:val="left" w:pos="851"/>
        </w:tabs>
        <w:spacing w:line="360" w:lineRule="auto"/>
        <w:ind w:left="0" w:firstLine="0"/>
        <w:jc w:val="both"/>
        <w:rPr>
          <w:sz w:val="24"/>
          <w:szCs w:val="24"/>
          <w:lang w:val="hr-HR"/>
        </w:rPr>
      </w:pPr>
      <w:r w:rsidRPr="00CF5F57">
        <w:rPr>
          <w:sz w:val="24"/>
          <w:szCs w:val="24"/>
          <w:lang w:val="hr-HR"/>
        </w:rPr>
        <w:t>Nadležna tijela država ugovornica mogu međusobno komunicirati izravno, kao i putem zajedničkog povjerenstva sastavljenog od njih samih ili njihovih predstavnika, u svrhu postizanja dogovora u smislu prethodnih stavaka.</w:t>
      </w:r>
    </w:p>
    <w:p w14:paraId="6BB1C875" w14:textId="77777777" w:rsidR="007C6114" w:rsidRPr="00B325DB" w:rsidRDefault="007C6114" w:rsidP="00BC4198">
      <w:pPr>
        <w:tabs>
          <w:tab w:val="left" w:pos="420"/>
        </w:tabs>
        <w:spacing w:line="360" w:lineRule="auto"/>
        <w:jc w:val="center"/>
        <w:rPr>
          <w:b/>
          <w:sz w:val="24"/>
          <w:szCs w:val="24"/>
          <w:lang w:val="hr-HR"/>
        </w:rPr>
      </w:pPr>
    </w:p>
    <w:p w14:paraId="1E642120" w14:textId="77777777" w:rsidR="007C6114" w:rsidRPr="00B325DB" w:rsidRDefault="007C6114" w:rsidP="00BC4198">
      <w:pPr>
        <w:tabs>
          <w:tab w:val="left" w:pos="420"/>
        </w:tabs>
        <w:spacing w:line="360" w:lineRule="auto"/>
        <w:jc w:val="center"/>
        <w:rPr>
          <w:b/>
          <w:sz w:val="24"/>
          <w:szCs w:val="24"/>
          <w:lang w:val="hr-HR"/>
        </w:rPr>
      </w:pPr>
    </w:p>
    <w:p w14:paraId="02577C68"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Članak 25.</w:t>
      </w:r>
    </w:p>
    <w:p w14:paraId="714C4299"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RAZMJENA OBAVIJESTI</w:t>
      </w:r>
    </w:p>
    <w:p w14:paraId="15A3D6DB" w14:textId="77777777" w:rsidR="007C6114" w:rsidRPr="00B325DB" w:rsidRDefault="007C6114" w:rsidP="00BC4198">
      <w:pPr>
        <w:tabs>
          <w:tab w:val="left" w:pos="420"/>
        </w:tabs>
        <w:spacing w:line="360" w:lineRule="auto"/>
        <w:rPr>
          <w:b/>
          <w:sz w:val="24"/>
          <w:szCs w:val="24"/>
          <w:lang w:val="hr-HR"/>
        </w:rPr>
      </w:pPr>
    </w:p>
    <w:p w14:paraId="49764FEC" w14:textId="26617578" w:rsidR="007C6114" w:rsidRDefault="007C6114" w:rsidP="00BC4198">
      <w:pPr>
        <w:numPr>
          <w:ilvl w:val="0"/>
          <w:numId w:val="18"/>
        </w:numPr>
        <w:tabs>
          <w:tab w:val="clear" w:pos="810"/>
          <w:tab w:val="num" w:pos="0"/>
          <w:tab w:val="left" w:pos="420"/>
          <w:tab w:val="left" w:pos="851"/>
        </w:tabs>
        <w:spacing w:line="360" w:lineRule="auto"/>
        <w:ind w:left="0" w:firstLine="0"/>
        <w:jc w:val="both"/>
        <w:rPr>
          <w:sz w:val="24"/>
          <w:szCs w:val="24"/>
          <w:lang w:val="hr-HR"/>
        </w:rPr>
      </w:pPr>
      <w:r w:rsidRPr="00B325DB">
        <w:rPr>
          <w:sz w:val="24"/>
          <w:szCs w:val="24"/>
          <w:lang w:val="hr-HR"/>
        </w:rPr>
        <w:t>Nadležna tijela država ugovornica razmjenjuju takve obavijesti ako je to predvidivo bitno za provedbu odredaba ov</w:t>
      </w:r>
      <w:r w:rsidR="0076314A">
        <w:rPr>
          <w:sz w:val="24"/>
          <w:szCs w:val="24"/>
          <w:lang w:val="hr-HR"/>
        </w:rPr>
        <w:t>e Konvencije</w:t>
      </w:r>
      <w:r w:rsidRPr="00B325DB">
        <w:rPr>
          <w:sz w:val="24"/>
          <w:szCs w:val="24"/>
          <w:lang w:val="hr-HR"/>
        </w:rPr>
        <w:t xml:space="preserve"> ili za provedbu ili izvršavanje unutarnjih propisa koji se odnose na poreze bilo koje vrste i opisa koji su uvedeni u ime držav</w:t>
      </w:r>
      <w:r w:rsidR="00A345DE">
        <w:rPr>
          <w:sz w:val="24"/>
          <w:szCs w:val="24"/>
          <w:lang w:val="hr-HR"/>
        </w:rPr>
        <w:t>a</w:t>
      </w:r>
      <w:r w:rsidRPr="00B325DB">
        <w:rPr>
          <w:sz w:val="24"/>
          <w:szCs w:val="24"/>
          <w:lang w:val="hr-HR"/>
        </w:rPr>
        <w:t xml:space="preserve"> ugovornic</w:t>
      </w:r>
      <w:r w:rsidR="00A345DE">
        <w:rPr>
          <w:sz w:val="24"/>
          <w:szCs w:val="24"/>
          <w:lang w:val="hr-HR"/>
        </w:rPr>
        <w:t>a</w:t>
      </w:r>
      <w:r w:rsidRPr="00B325DB">
        <w:rPr>
          <w:sz w:val="24"/>
          <w:szCs w:val="24"/>
          <w:lang w:val="hr-HR"/>
        </w:rPr>
        <w:t xml:space="preserve"> ili nj</w:t>
      </w:r>
      <w:r w:rsidR="00A345DE">
        <w:rPr>
          <w:sz w:val="24"/>
          <w:szCs w:val="24"/>
          <w:lang w:val="hr-HR"/>
        </w:rPr>
        <w:t>ihovih</w:t>
      </w:r>
      <w:r w:rsidRPr="00B325DB">
        <w:rPr>
          <w:sz w:val="24"/>
          <w:szCs w:val="24"/>
          <w:lang w:val="hr-HR"/>
        </w:rPr>
        <w:t xml:space="preserve"> političk</w:t>
      </w:r>
      <w:r w:rsidR="00A345DE">
        <w:rPr>
          <w:sz w:val="24"/>
          <w:szCs w:val="24"/>
          <w:lang w:val="hr-HR"/>
        </w:rPr>
        <w:t>ih</w:t>
      </w:r>
      <w:r w:rsidRPr="00B325DB">
        <w:rPr>
          <w:sz w:val="24"/>
          <w:szCs w:val="24"/>
          <w:lang w:val="hr-HR"/>
        </w:rPr>
        <w:t xml:space="preserve"> podjedinic</w:t>
      </w:r>
      <w:r w:rsidR="00A345DE">
        <w:rPr>
          <w:sz w:val="24"/>
          <w:szCs w:val="24"/>
          <w:lang w:val="hr-HR"/>
        </w:rPr>
        <w:t>a</w:t>
      </w:r>
      <w:r w:rsidRPr="00B325DB">
        <w:rPr>
          <w:sz w:val="24"/>
          <w:szCs w:val="24"/>
          <w:lang w:val="hr-HR"/>
        </w:rPr>
        <w:t xml:space="preserve"> ili lokaln</w:t>
      </w:r>
      <w:r w:rsidR="00A345DE">
        <w:rPr>
          <w:sz w:val="24"/>
          <w:szCs w:val="24"/>
          <w:lang w:val="hr-HR"/>
        </w:rPr>
        <w:t>ih</w:t>
      </w:r>
      <w:r w:rsidRPr="00B325DB">
        <w:rPr>
          <w:sz w:val="24"/>
          <w:szCs w:val="24"/>
          <w:lang w:val="hr-HR"/>
        </w:rPr>
        <w:t xml:space="preserve"> vlasti, u mjeri u kojoj oporezivanje prema tim propisima nije u suprotnosti s </w:t>
      </w:r>
      <w:r w:rsidR="0076314A">
        <w:rPr>
          <w:sz w:val="24"/>
          <w:szCs w:val="24"/>
          <w:lang w:val="hr-HR"/>
        </w:rPr>
        <w:t>Konvencijom</w:t>
      </w:r>
      <w:r w:rsidRPr="00B325DB">
        <w:rPr>
          <w:sz w:val="24"/>
          <w:szCs w:val="24"/>
          <w:lang w:val="hr-HR"/>
        </w:rPr>
        <w:t>. Razmjena obavijesti nije ograničena člancima 1. i 2.</w:t>
      </w:r>
    </w:p>
    <w:p w14:paraId="5AE4EBB2" w14:textId="77777777" w:rsidR="006A040C" w:rsidRDefault="006A040C" w:rsidP="00BC4198">
      <w:pPr>
        <w:tabs>
          <w:tab w:val="left" w:pos="420"/>
          <w:tab w:val="left" w:pos="851"/>
        </w:tabs>
        <w:spacing w:line="360" w:lineRule="auto"/>
        <w:jc w:val="both"/>
        <w:rPr>
          <w:sz w:val="24"/>
          <w:szCs w:val="24"/>
          <w:lang w:val="hr-HR"/>
        </w:rPr>
      </w:pPr>
    </w:p>
    <w:p w14:paraId="1B32F923" w14:textId="24D159C7" w:rsidR="007C6114" w:rsidRDefault="007C6114" w:rsidP="00BC4198">
      <w:pPr>
        <w:numPr>
          <w:ilvl w:val="0"/>
          <w:numId w:val="18"/>
        </w:numPr>
        <w:tabs>
          <w:tab w:val="clear" w:pos="810"/>
          <w:tab w:val="num" w:pos="0"/>
          <w:tab w:val="left" w:pos="420"/>
          <w:tab w:val="left" w:pos="851"/>
        </w:tabs>
        <w:spacing w:line="360" w:lineRule="auto"/>
        <w:ind w:left="0" w:firstLine="0"/>
        <w:jc w:val="both"/>
        <w:rPr>
          <w:sz w:val="24"/>
          <w:szCs w:val="24"/>
          <w:lang w:val="hr-HR"/>
        </w:rPr>
      </w:pPr>
      <w:r w:rsidRPr="006A040C">
        <w:rPr>
          <w:sz w:val="24"/>
          <w:szCs w:val="24"/>
          <w:lang w:val="hr-HR"/>
        </w:rPr>
        <w:t xml:space="preserve">Svaka obavijest koju prema stavku 1. primi država ugovornica smatra se tajnom na isti način kao i obavijesti pribavljene prema unutarnjim propisima te države </w:t>
      </w:r>
      <w:r w:rsidR="0076314A">
        <w:rPr>
          <w:sz w:val="24"/>
          <w:szCs w:val="24"/>
          <w:lang w:val="hr-HR"/>
        </w:rPr>
        <w:t xml:space="preserve">ugovornice </w:t>
      </w:r>
      <w:r w:rsidRPr="006A040C">
        <w:rPr>
          <w:sz w:val="24"/>
          <w:szCs w:val="24"/>
          <w:lang w:val="hr-HR"/>
        </w:rPr>
        <w:t>te se može priopćiti samo osobama ili tijelima (uključujući sudove i upravna tijela) koja se bave obračunom ili naplatom poreza, ovrhom ili progonom u pogledu poreza, odlučivanjem o žalbama koji se odnose na poreze iz stavka 1. ili nadzorom nad gore spomenutim. Te osobe ili tijela koriste se obavijestima samo u navedene svrhe. Oni mogu otkrivati obavijesti u javnom sudskom postupku ili u sudskim odlukama. Neovisno o prethodno navedenom, obavijesti koje zaprimi država ugovornica mogu se koristit u druge svrhe kada se takve obavijesti mogu koristiti za takve druge svrhe prema propisima ob</w:t>
      </w:r>
      <w:r w:rsidR="004C6321">
        <w:rPr>
          <w:sz w:val="24"/>
          <w:szCs w:val="24"/>
          <w:lang w:val="hr-HR"/>
        </w:rPr>
        <w:t>i</w:t>
      </w:r>
      <w:r w:rsidRPr="006A040C">
        <w:rPr>
          <w:sz w:val="24"/>
          <w:szCs w:val="24"/>
          <w:lang w:val="hr-HR"/>
        </w:rPr>
        <w:t>j</w:t>
      </w:r>
      <w:r w:rsidR="004C6321">
        <w:rPr>
          <w:sz w:val="24"/>
          <w:szCs w:val="24"/>
          <w:lang w:val="hr-HR"/>
        </w:rPr>
        <w:t>u</w:t>
      </w:r>
      <w:r w:rsidRPr="006A040C">
        <w:rPr>
          <w:sz w:val="24"/>
          <w:szCs w:val="24"/>
          <w:lang w:val="hr-HR"/>
        </w:rPr>
        <w:t xml:space="preserve"> držav</w:t>
      </w:r>
      <w:r w:rsidR="004C6321">
        <w:rPr>
          <w:sz w:val="24"/>
          <w:szCs w:val="24"/>
          <w:lang w:val="hr-HR"/>
        </w:rPr>
        <w:t>a</w:t>
      </w:r>
      <w:r w:rsidR="0076314A">
        <w:rPr>
          <w:sz w:val="24"/>
          <w:szCs w:val="24"/>
          <w:lang w:val="hr-HR"/>
        </w:rPr>
        <w:t xml:space="preserve"> ugovornic</w:t>
      </w:r>
      <w:r w:rsidR="004C6321">
        <w:rPr>
          <w:sz w:val="24"/>
          <w:szCs w:val="24"/>
          <w:lang w:val="hr-HR"/>
        </w:rPr>
        <w:t>a</w:t>
      </w:r>
      <w:r w:rsidRPr="006A040C">
        <w:rPr>
          <w:sz w:val="24"/>
          <w:szCs w:val="24"/>
          <w:lang w:val="hr-HR"/>
        </w:rPr>
        <w:t xml:space="preserve"> te nadležno tijelo države ugovornice koja daje obavijesti odobri takvo korištenje. </w:t>
      </w:r>
    </w:p>
    <w:p w14:paraId="0D8C75A8" w14:textId="77777777" w:rsidR="006A040C" w:rsidRDefault="006A040C" w:rsidP="00BC4198">
      <w:pPr>
        <w:pStyle w:val="Odlomakpopisa"/>
        <w:tabs>
          <w:tab w:val="left" w:pos="420"/>
        </w:tabs>
        <w:spacing w:line="360" w:lineRule="auto"/>
        <w:rPr>
          <w:sz w:val="24"/>
          <w:szCs w:val="24"/>
          <w:lang w:val="hr-HR"/>
        </w:rPr>
      </w:pPr>
    </w:p>
    <w:p w14:paraId="608A5B83" w14:textId="77777777" w:rsidR="007C6114" w:rsidRPr="006A040C" w:rsidRDefault="007C6114" w:rsidP="00BC4198">
      <w:pPr>
        <w:numPr>
          <w:ilvl w:val="0"/>
          <w:numId w:val="18"/>
        </w:numPr>
        <w:tabs>
          <w:tab w:val="clear" w:pos="810"/>
          <w:tab w:val="num" w:pos="0"/>
          <w:tab w:val="left" w:pos="420"/>
          <w:tab w:val="left" w:pos="851"/>
        </w:tabs>
        <w:spacing w:line="360" w:lineRule="auto"/>
        <w:ind w:left="0" w:firstLine="0"/>
        <w:jc w:val="both"/>
        <w:rPr>
          <w:sz w:val="24"/>
          <w:szCs w:val="24"/>
          <w:lang w:val="hr-HR"/>
        </w:rPr>
      </w:pPr>
      <w:r w:rsidRPr="006A040C">
        <w:rPr>
          <w:sz w:val="24"/>
          <w:szCs w:val="24"/>
          <w:lang w:val="hr-HR"/>
        </w:rPr>
        <w:t>Odredbe stavaka 1. i 2. ne mogu se ni u kojem slučaju tumačiti tako da državi ugovornici nameću obvezu da:</w:t>
      </w:r>
    </w:p>
    <w:p w14:paraId="2074FEB1" w14:textId="77777777" w:rsidR="007C6114" w:rsidRDefault="007C6114" w:rsidP="00BC4198">
      <w:pPr>
        <w:numPr>
          <w:ilvl w:val="0"/>
          <w:numId w:val="19"/>
        </w:numPr>
        <w:tabs>
          <w:tab w:val="left" w:pos="420"/>
          <w:tab w:val="num" w:pos="1276"/>
        </w:tabs>
        <w:spacing w:line="360" w:lineRule="auto"/>
        <w:ind w:left="1276" w:hanging="425"/>
        <w:jc w:val="both"/>
        <w:rPr>
          <w:sz w:val="24"/>
          <w:szCs w:val="24"/>
          <w:lang w:val="hr-HR"/>
        </w:rPr>
      </w:pPr>
      <w:r w:rsidRPr="00B325DB">
        <w:rPr>
          <w:sz w:val="24"/>
          <w:szCs w:val="24"/>
          <w:lang w:val="hr-HR"/>
        </w:rPr>
        <w:lastRenderedPageBreak/>
        <w:t>poduzima upravne mjere suprotne propisima ili upravnoj praksi te ili druge države ugovornice;</w:t>
      </w:r>
    </w:p>
    <w:p w14:paraId="2D85EA50" w14:textId="77777777" w:rsidR="007C6114" w:rsidRDefault="007C6114" w:rsidP="00BC4198">
      <w:pPr>
        <w:numPr>
          <w:ilvl w:val="0"/>
          <w:numId w:val="19"/>
        </w:numPr>
        <w:tabs>
          <w:tab w:val="left" w:pos="420"/>
          <w:tab w:val="num" w:pos="1276"/>
        </w:tabs>
        <w:spacing w:line="360" w:lineRule="auto"/>
        <w:ind w:left="1276" w:hanging="425"/>
        <w:jc w:val="both"/>
        <w:rPr>
          <w:sz w:val="24"/>
          <w:szCs w:val="24"/>
          <w:lang w:val="hr-HR"/>
        </w:rPr>
      </w:pPr>
      <w:r w:rsidRPr="006A040C">
        <w:rPr>
          <w:sz w:val="24"/>
          <w:szCs w:val="24"/>
          <w:lang w:val="hr-HR"/>
        </w:rPr>
        <w:t>dostavlja obavijesti koje se ne mogu dobiti prema propisima ili u uobičajenom postupanju uprave te ili druge države ugovornice;</w:t>
      </w:r>
    </w:p>
    <w:p w14:paraId="529E2195" w14:textId="77777777" w:rsidR="007C6114" w:rsidRPr="006A040C" w:rsidRDefault="007C6114" w:rsidP="00BC4198">
      <w:pPr>
        <w:numPr>
          <w:ilvl w:val="0"/>
          <w:numId w:val="19"/>
        </w:numPr>
        <w:tabs>
          <w:tab w:val="left" w:pos="420"/>
          <w:tab w:val="num" w:pos="1276"/>
        </w:tabs>
        <w:spacing w:line="360" w:lineRule="auto"/>
        <w:ind w:left="1276" w:hanging="425"/>
        <w:jc w:val="both"/>
        <w:rPr>
          <w:sz w:val="24"/>
          <w:szCs w:val="24"/>
          <w:lang w:val="hr-HR"/>
        </w:rPr>
      </w:pPr>
      <w:r w:rsidRPr="006A040C">
        <w:rPr>
          <w:sz w:val="24"/>
          <w:szCs w:val="24"/>
          <w:lang w:val="hr-HR"/>
        </w:rPr>
        <w:t>dostavlja obavijesti čije bi otkrivanje povrijedilo obvezu čuvanja bilo koje trgovačke, poslovne, industrijske, komercijalne ili profesionalne tajne ili trgovačkih postupaka, ili obavijesti čije bi otkrivanje bilo protivno javnom poretku</w:t>
      </w:r>
      <w:r w:rsidR="004479C0" w:rsidRPr="006A040C">
        <w:rPr>
          <w:sz w:val="24"/>
          <w:szCs w:val="24"/>
          <w:lang w:val="hr-HR"/>
        </w:rPr>
        <w:t>.</w:t>
      </w:r>
      <w:r w:rsidRPr="006A040C">
        <w:rPr>
          <w:sz w:val="24"/>
          <w:szCs w:val="24"/>
          <w:lang w:val="hr-HR"/>
        </w:rPr>
        <w:t xml:space="preserve"> </w:t>
      </w:r>
    </w:p>
    <w:p w14:paraId="177B4139" w14:textId="77777777" w:rsidR="007C6114" w:rsidRPr="00B325DB" w:rsidRDefault="007C6114" w:rsidP="00BC4198">
      <w:pPr>
        <w:tabs>
          <w:tab w:val="left" w:pos="420"/>
          <w:tab w:val="num" w:pos="1134"/>
        </w:tabs>
        <w:spacing w:line="360" w:lineRule="auto"/>
        <w:ind w:left="1134" w:hanging="567"/>
        <w:jc w:val="both"/>
        <w:rPr>
          <w:sz w:val="24"/>
          <w:szCs w:val="24"/>
          <w:lang w:val="hr-HR"/>
        </w:rPr>
      </w:pPr>
    </w:p>
    <w:p w14:paraId="6E81F75A" w14:textId="1BFE8745" w:rsidR="007C6114" w:rsidRPr="00B325DB" w:rsidRDefault="007C6114" w:rsidP="00BC4198">
      <w:pPr>
        <w:pStyle w:val="Tijeloteksta-uvlaka3"/>
        <w:numPr>
          <w:ilvl w:val="0"/>
          <w:numId w:val="18"/>
        </w:numPr>
        <w:tabs>
          <w:tab w:val="clear" w:pos="810"/>
          <w:tab w:val="left" w:pos="420"/>
          <w:tab w:val="left" w:pos="851"/>
        </w:tabs>
        <w:spacing w:line="360" w:lineRule="auto"/>
        <w:ind w:left="0" w:firstLine="0"/>
        <w:rPr>
          <w:rFonts w:ascii="Times New Roman" w:hAnsi="Times New Roman"/>
          <w:sz w:val="24"/>
          <w:szCs w:val="24"/>
          <w:lang w:val="hr-HR"/>
        </w:rPr>
      </w:pPr>
      <w:r w:rsidRPr="00B325DB">
        <w:rPr>
          <w:rFonts w:ascii="Times New Roman" w:hAnsi="Times New Roman"/>
          <w:sz w:val="24"/>
          <w:szCs w:val="24"/>
          <w:lang w:val="hr-HR"/>
        </w:rPr>
        <w:t xml:space="preserve">Ako država ugovornica zatraži obavijesti u skladu s ovim člankom, druga država ugovornica koristi svoje mjere za prikupljanje obavijesti kako bi pribavila tražene obavijesti, iako ta druga država </w:t>
      </w:r>
      <w:r w:rsidR="0076314A">
        <w:rPr>
          <w:rFonts w:ascii="Times New Roman" w:hAnsi="Times New Roman"/>
          <w:sz w:val="24"/>
          <w:szCs w:val="24"/>
          <w:lang w:val="hr-HR"/>
        </w:rPr>
        <w:t xml:space="preserve">ugovornica </w:t>
      </w:r>
      <w:r w:rsidRPr="00B325DB">
        <w:rPr>
          <w:rFonts w:ascii="Times New Roman" w:hAnsi="Times New Roman"/>
          <w:sz w:val="24"/>
          <w:szCs w:val="24"/>
          <w:lang w:val="hr-HR"/>
        </w:rPr>
        <w:t xml:space="preserve">možda ne treba takve obavijesti za svoje vlastite porezne svrhe. Obveza sadržana u prethodnoj rečenici podliježe ograničenjima iz stavka 3., ali ni u kojem slučaju se takva ograničenja neće tumačiti tako da državi ugovornici daju pravo odbiti dostavljanje obavijesti isključivo iz razloga nepostojanja domaćeg zanimanja za takvom obavijesti.    </w:t>
      </w:r>
    </w:p>
    <w:p w14:paraId="0AFB3B20" w14:textId="77777777" w:rsidR="007C6114" w:rsidRPr="00B325DB" w:rsidRDefault="007C6114" w:rsidP="00BC4198">
      <w:pPr>
        <w:pStyle w:val="Tijeloteksta-uvlaka3"/>
        <w:tabs>
          <w:tab w:val="left" w:pos="420"/>
          <w:tab w:val="num" w:pos="567"/>
          <w:tab w:val="left" w:pos="851"/>
        </w:tabs>
        <w:spacing w:line="360" w:lineRule="auto"/>
        <w:ind w:left="567" w:hanging="567"/>
        <w:rPr>
          <w:rFonts w:ascii="Times New Roman" w:hAnsi="Times New Roman"/>
          <w:sz w:val="24"/>
          <w:szCs w:val="24"/>
          <w:lang w:val="hr-HR"/>
        </w:rPr>
      </w:pPr>
    </w:p>
    <w:p w14:paraId="6317DED0" w14:textId="77777777" w:rsidR="007C6114" w:rsidRPr="00B325DB" w:rsidRDefault="007C6114" w:rsidP="00BC4198">
      <w:pPr>
        <w:pStyle w:val="Tijeloteksta-uvlaka3"/>
        <w:numPr>
          <w:ilvl w:val="0"/>
          <w:numId w:val="18"/>
        </w:numPr>
        <w:tabs>
          <w:tab w:val="clear" w:pos="810"/>
          <w:tab w:val="num" w:pos="0"/>
          <w:tab w:val="left" w:pos="420"/>
          <w:tab w:val="left" w:pos="851"/>
        </w:tabs>
        <w:spacing w:line="360" w:lineRule="auto"/>
        <w:ind w:left="0" w:firstLine="0"/>
        <w:rPr>
          <w:rFonts w:ascii="Times New Roman" w:hAnsi="Times New Roman"/>
          <w:sz w:val="24"/>
          <w:szCs w:val="24"/>
          <w:lang w:val="hr-HR"/>
        </w:rPr>
      </w:pPr>
      <w:r w:rsidRPr="00B325DB">
        <w:rPr>
          <w:rFonts w:ascii="Times New Roman" w:hAnsi="Times New Roman"/>
          <w:sz w:val="24"/>
          <w:szCs w:val="24"/>
          <w:lang w:val="hr-HR"/>
        </w:rPr>
        <w:t>Ni u kojem slučaju se odredbe stavka 3. neće tumačiti tako da državi ugovornici daju pravo odbiti dostavljanje obavijesti isključivo iz razloga što tražene obavijesti drži banka, druga financijska institucija, imenovani zastupnik ili osoba koja djeluje kao posrednik ili u fiducijarnom svojstvu ili zato što se odnose na vlasničke udjele u osobi.</w:t>
      </w:r>
    </w:p>
    <w:p w14:paraId="25CBC780" w14:textId="77777777" w:rsidR="007C6114" w:rsidRPr="00B325DB" w:rsidRDefault="007C6114" w:rsidP="00BC4198">
      <w:pPr>
        <w:pStyle w:val="Odlomakpopisa"/>
        <w:tabs>
          <w:tab w:val="left" w:pos="420"/>
        </w:tabs>
        <w:spacing w:line="360" w:lineRule="auto"/>
        <w:rPr>
          <w:sz w:val="24"/>
          <w:szCs w:val="24"/>
          <w:lang w:val="hr-HR"/>
        </w:rPr>
      </w:pPr>
    </w:p>
    <w:p w14:paraId="15B14F98" w14:textId="77777777" w:rsidR="00175284" w:rsidRPr="00B325DB" w:rsidRDefault="00175284" w:rsidP="00BC4198">
      <w:pPr>
        <w:tabs>
          <w:tab w:val="left" w:pos="420"/>
        </w:tabs>
        <w:spacing w:line="360" w:lineRule="auto"/>
        <w:jc w:val="center"/>
        <w:rPr>
          <w:b/>
          <w:sz w:val="24"/>
          <w:szCs w:val="24"/>
          <w:lang w:val="hr-HR"/>
        </w:rPr>
      </w:pPr>
    </w:p>
    <w:p w14:paraId="4E4748BE"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Članak 2</w:t>
      </w:r>
      <w:r w:rsidR="005C6332">
        <w:rPr>
          <w:b/>
          <w:sz w:val="24"/>
          <w:szCs w:val="24"/>
          <w:lang w:val="hr-HR"/>
        </w:rPr>
        <w:t>6</w:t>
      </w:r>
      <w:r w:rsidRPr="00B325DB">
        <w:rPr>
          <w:b/>
          <w:sz w:val="24"/>
          <w:szCs w:val="24"/>
          <w:lang w:val="hr-HR"/>
        </w:rPr>
        <w:t>.</w:t>
      </w:r>
    </w:p>
    <w:p w14:paraId="1FBE88A7"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ČLANOVI DIPLOMATSKIH MISIJA I KONZULARNIH UREDA</w:t>
      </w:r>
    </w:p>
    <w:p w14:paraId="6B8D2A29" w14:textId="77777777" w:rsidR="007C6114" w:rsidRPr="00B325DB" w:rsidRDefault="007C6114" w:rsidP="00BC4198">
      <w:pPr>
        <w:tabs>
          <w:tab w:val="left" w:pos="420"/>
        </w:tabs>
        <w:spacing w:line="360" w:lineRule="auto"/>
        <w:rPr>
          <w:sz w:val="24"/>
          <w:szCs w:val="24"/>
          <w:lang w:val="hr-HR"/>
        </w:rPr>
      </w:pPr>
    </w:p>
    <w:p w14:paraId="21974947" w14:textId="3080BA0E" w:rsidR="007C6114" w:rsidRPr="00B325DB" w:rsidRDefault="007C6114" w:rsidP="00BC4198">
      <w:pPr>
        <w:tabs>
          <w:tab w:val="left" w:pos="420"/>
        </w:tabs>
        <w:spacing w:line="360" w:lineRule="auto"/>
        <w:jc w:val="both"/>
        <w:rPr>
          <w:b/>
          <w:sz w:val="24"/>
          <w:szCs w:val="24"/>
          <w:lang w:val="hr-HR"/>
        </w:rPr>
      </w:pPr>
      <w:r w:rsidRPr="00B325DB">
        <w:rPr>
          <w:sz w:val="24"/>
          <w:szCs w:val="24"/>
          <w:lang w:val="hr-HR"/>
        </w:rPr>
        <w:t>Ništa u ov</w:t>
      </w:r>
      <w:r w:rsidR="0076314A">
        <w:rPr>
          <w:sz w:val="24"/>
          <w:szCs w:val="24"/>
          <w:lang w:val="hr-HR"/>
        </w:rPr>
        <w:t xml:space="preserve">oj Konvenciji </w:t>
      </w:r>
      <w:r w:rsidRPr="00B325DB">
        <w:rPr>
          <w:sz w:val="24"/>
          <w:szCs w:val="24"/>
          <w:lang w:val="hr-HR"/>
        </w:rPr>
        <w:t>ne utječe na porezne povlastice članova diplomatskih misija ili konzularnih ureda prema općim pravilima međunarodnog prava ili prema odredbama posebnih ugovora.</w:t>
      </w:r>
    </w:p>
    <w:p w14:paraId="43E2EF4D" w14:textId="77777777" w:rsidR="007C6114" w:rsidRDefault="007C6114" w:rsidP="00BC4198">
      <w:pPr>
        <w:tabs>
          <w:tab w:val="left" w:pos="420"/>
        </w:tabs>
        <w:spacing w:line="360" w:lineRule="auto"/>
        <w:rPr>
          <w:b/>
          <w:sz w:val="24"/>
          <w:szCs w:val="24"/>
          <w:lang w:val="hr-HR"/>
        </w:rPr>
      </w:pPr>
    </w:p>
    <w:p w14:paraId="39EA8047" w14:textId="2E7A9801" w:rsidR="00DE2488" w:rsidRDefault="00DE2488" w:rsidP="00BC4198">
      <w:pPr>
        <w:tabs>
          <w:tab w:val="left" w:pos="420"/>
        </w:tabs>
        <w:spacing w:line="360" w:lineRule="auto"/>
        <w:rPr>
          <w:b/>
          <w:sz w:val="24"/>
          <w:szCs w:val="24"/>
          <w:lang w:val="hr-HR"/>
        </w:rPr>
      </w:pPr>
    </w:p>
    <w:p w14:paraId="302631FC" w14:textId="44585F4C" w:rsidR="00CE721F" w:rsidRDefault="00CE721F" w:rsidP="00BC4198">
      <w:pPr>
        <w:tabs>
          <w:tab w:val="left" w:pos="420"/>
        </w:tabs>
        <w:spacing w:line="360" w:lineRule="auto"/>
        <w:rPr>
          <w:b/>
          <w:sz w:val="24"/>
          <w:szCs w:val="24"/>
          <w:lang w:val="hr-HR"/>
        </w:rPr>
      </w:pPr>
    </w:p>
    <w:p w14:paraId="0D4CBCC8" w14:textId="53F2F3C9" w:rsidR="00CE721F" w:rsidRDefault="00CE721F" w:rsidP="00BC4198">
      <w:pPr>
        <w:tabs>
          <w:tab w:val="left" w:pos="420"/>
        </w:tabs>
        <w:spacing w:line="360" w:lineRule="auto"/>
        <w:rPr>
          <w:b/>
          <w:sz w:val="24"/>
          <w:szCs w:val="24"/>
          <w:lang w:val="hr-HR"/>
        </w:rPr>
      </w:pPr>
    </w:p>
    <w:p w14:paraId="2A7F4987" w14:textId="77777777" w:rsidR="00CE721F" w:rsidRPr="00B325DB" w:rsidRDefault="00CE721F" w:rsidP="00BC4198">
      <w:pPr>
        <w:tabs>
          <w:tab w:val="left" w:pos="420"/>
        </w:tabs>
        <w:spacing w:line="360" w:lineRule="auto"/>
        <w:rPr>
          <w:b/>
          <w:sz w:val="24"/>
          <w:szCs w:val="24"/>
          <w:lang w:val="hr-HR"/>
        </w:rPr>
      </w:pPr>
    </w:p>
    <w:p w14:paraId="74480486"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lastRenderedPageBreak/>
        <w:t>Članak 2</w:t>
      </w:r>
      <w:r w:rsidR="003207AA">
        <w:rPr>
          <w:b/>
          <w:sz w:val="24"/>
          <w:szCs w:val="24"/>
          <w:lang w:val="hr-HR"/>
        </w:rPr>
        <w:t>7</w:t>
      </w:r>
      <w:r w:rsidRPr="00B325DB">
        <w:rPr>
          <w:b/>
          <w:sz w:val="24"/>
          <w:szCs w:val="24"/>
          <w:lang w:val="hr-HR"/>
        </w:rPr>
        <w:t xml:space="preserve">. </w:t>
      </w:r>
    </w:p>
    <w:p w14:paraId="09E275A1"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PRAVO NA POVLASTICE</w:t>
      </w:r>
    </w:p>
    <w:p w14:paraId="4FC75929" w14:textId="77777777" w:rsidR="007C6114" w:rsidRPr="00B325DB" w:rsidRDefault="007C6114" w:rsidP="00BC4198">
      <w:pPr>
        <w:tabs>
          <w:tab w:val="left" w:pos="420"/>
        </w:tabs>
        <w:spacing w:line="360" w:lineRule="auto"/>
        <w:jc w:val="both"/>
        <w:rPr>
          <w:bCs/>
          <w:sz w:val="24"/>
          <w:szCs w:val="24"/>
          <w:lang w:val="hr-HR"/>
        </w:rPr>
      </w:pPr>
    </w:p>
    <w:p w14:paraId="2DB45229" w14:textId="47AB30B2" w:rsidR="007C6114" w:rsidRPr="00CF1BCC" w:rsidRDefault="007C6114" w:rsidP="00BC4198">
      <w:pPr>
        <w:tabs>
          <w:tab w:val="left" w:pos="420"/>
          <w:tab w:val="left" w:pos="1134"/>
        </w:tabs>
        <w:spacing w:line="360" w:lineRule="auto"/>
        <w:jc w:val="both"/>
        <w:rPr>
          <w:sz w:val="24"/>
          <w:szCs w:val="24"/>
          <w:lang w:val="hr-HR" w:eastAsia="en-US"/>
        </w:rPr>
      </w:pPr>
      <w:r w:rsidRPr="00CF1BCC">
        <w:rPr>
          <w:sz w:val="24"/>
          <w:szCs w:val="24"/>
          <w:lang w:val="hr-HR" w:eastAsia="en-US"/>
        </w:rPr>
        <w:t xml:space="preserve">Neovisno </w:t>
      </w:r>
      <w:r w:rsidR="0076314A">
        <w:rPr>
          <w:sz w:val="24"/>
          <w:szCs w:val="24"/>
          <w:lang w:val="hr-HR" w:eastAsia="en-US"/>
        </w:rPr>
        <w:t>o drugim odredbama</w:t>
      </w:r>
      <w:r w:rsidRPr="00CF1BCC">
        <w:rPr>
          <w:sz w:val="24"/>
          <w:szCs w:val="24"/>
          <w:lang w:val="hr-HR" w:eastAsia="en-US"/>
        </w:rPr>
        <w:t xml:space="preserve"> ov</w:t>
      </w:r>
      <w:r w:rsidR="0076314A">
        <w:rPr>
          <w:sz w:val="24"/>
          <w:szCs w:val="24"/>
          <w:lang w:val="hr-HR" w:eastAsia="en-US"/>
        </w:rPr>
        <w:t>e Konvencije</w:t>
      </w:r>
      <w:r w:rsidRPr="00CF1BCC">
        <w:rPr>
          <w:sz w:val="24"/>
          <w:szCs w:val="24"/>
          <w:lang w:val="hr-HR" w:eastAsia="en-US"/>
        </w:rPr>
        <w:t xml:space="preserve">, povlastica </w:t>
      </w:r>
      <w:r w:rsidR="0076314A">
        <w:rPr>
          <w:sz w:val="24"/>
          <w:szCs w:val="24"/>
          <w:lang w:val="hr-HR" w:eastAsia="en-US"/>
        </w:rPr>
        <w:t>prema ovoj Konvenciji</w:t>
      </w:r>
      <w:r w:rsidRPr="00CF1BCC">
        <w:rPr>
          <w:sz w:val="24"/>
          <w:szCs w:val="24"/>
          <w:lang w:val="hr-HR" w:eastAsia="en-US"/>
        </w:rPr>
        <w:t xml:space="preserve"> ne dodjeljuje se u pogledu dijela d</w:t>
      </w:r>
      <w:r w:rsidR="00CF1BCC">
        <w:rPr>
          <w:sz w:val="24"/>
          <w:szCs w:val="24"/>
          <w:lang w:val="hr-HR" w:eastAsia="en-US"/>
        </w:rPr>
        <w:t>ohotka</w:t>
      </w:r>
      <w:r w:rsidRPr="00CF1BCC">
        <w:rPr>
          <w:sz w:val="24"/>
          <w:szCs w:val="24"/>
          <w:lang w:val="hr-HR" w:eastAsia="en-US"/>
        </w:rPr>
        <w:t xml:space="preserve"> </w:t>
      </w:r>
      <w:r w:rsidR="00CF1BCC">
        <w:rPr>
          <w:sz w:val="24"/>
          <w:szCs w:val="24"/>
          <w:lang w:val="hr-HR" w:eastAsia="en-US"/>
        </w:rPr>
        <w:t xml:space="preserve">ili imovine </w:t>
      </w:r>
      <w:r w:rsidRPr="00CF1BCC">
        <w:rPr>
          <w:sz w:val="24"/>
          <w:szCs w:val="24"/>
          <w:lang w:val="hr-HR" w:eastAsia="en-US"/>
        </w:rPr>
        <w:t xml:space="preserve">ako je razumno za zaključiti, uzimajući u obzir sve relevantne činjenice i okolnosti, da je ostvarivanje te povlastice bilo jedna od glavnih svrha svakog aranžmana ili transakcije koja je, izravno ili neizravno, rezultirala tom povlasticom, osim ako je utvrđeno da bi dodjeljivanje te povlastice u tim okolnostima bilo u skladu s predmetom i svrhom relevantnih odredbi </w:t>
      </w:r>
      <w:r w:rsidR="0076314A">
        <w:rPr>
          <w:sz w:val="24"/>
          <w:szCs w:val="24"/>
          <w:lang w:val="hr-HR" w:eastAsia="en-US"/>
        </w:rPr>
        <w:t>ove Konvencije</w:t>
      </w:r>
      <w:r w:rsidRPr="00CF1BCC">
        <w:rPr>
          <w:sz w:val="24"/>
          <w:szCs w:val="24"/>
          <w:lang w:val="hr-HR" w:eastAsia="en-US"/>
        </w:rPr>
        <w:t xml:space="preserve">. </w:t>
      </w:r>
      <w:r w:rsidR="0076314A">
        <w:rPr>
          <w:sz w:val="24"/>
          <w:szCs w:val="24"/>
          <w:lang w:val="hr-HR" w:eastAsia="en-US"/>
        </w:rPr>
        <w:t>Prije nego li se rezidentu države ugovornice odbije takva povlastica u drugoj državi ugovornici zbog prethodne rečenice, nadležna tijela država ugovornica međusobno se savje</w:t>
      </w:r>
      <w:r w:rsidR="00D759D9">
        <w:rPr>
          <w:sz w:val="24"/>
          <w:szCs w:val="24"/>
          <w:lang w:val="hr-HR" w:eastAsia="en-US"/>
        </w:rPr>
        <w:t>tuju</w:t>
      </w:r>
      <w:r w:rsidR="0076314A">
        <w:rPr>
          <w:sz w:val="24"/>
          <w:szCs w:val="24"/>
          <w:lang w:val="hr-HR" w:eastAsia="en-US"/>
        </w:rPr>
        <w:t xml:space="preserve">. </w:t>
      </w:r>
    </w:p>
    <w:p w14:paraId="79C0C7AE" w14:textId="77777777" w:rsidR="007C6114" w:rsidRPr="00B325DB" w:rsidRDefault="007C6114" w:rsidP="00BC4198">
      <w:pPr>
        <w:widowControl w:val="0"/>
        <w:tabs>
          <w:tab w:val="left" w:pos="420"/>
          <w:tab w:val="left" w:pos="993"/>
        </w:tabs>
        <w:spacing w:line="360" w:lineRule="auto"/>
        <w:ind w:right="162"/>
        <w:jc w:val="both"/>
        <w:rPr>
          <w:sz w:val="24"/>
          <w:szCs w:val="24"/>
          <w:lang w:val="hr-HR" w:eastAsia="en-US"/>
        </w:rPr>
      </w:pPr>
    </w:p>
    <w:p w14:paraId="73B967C7" w14:textId="77777777" w:rsidR="007C6114" w:rsidRPr="00B325DB" w:rsidRDefault="007C6114" w:rsidP="00BC4198">
      <w:pPr>
        <w:tabs>
          <w:tab w:val="left" w:pos="420"/>
        </w:tabs>
        <w:spacing w:line="360" w:lineRule="auto"/>
        <w:rPr>
          <w:b/>
          <w:sz w:val="24"/>
          <w:szCs w:val="24"/>
          <w:lang w:val="hr-HR"/>
        </w:rPr>
      </w:pPr>
    </w:p>
    <w:p w14:paraId="2ACF2A04"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 xml:space="preserve">Članak </w:t>
      </w:r>
      <w:r w:rsidR="003207AA">
        <w:rPr>
          <w:b/>
          <w:sz w:val="24"/>
          <w:szCs w:val="24"/>
          <w:lang w:val="hr-HR"/>
        </w:rPr>
        <w:t>28</w:t>
      </w:r>
      <w:r w:rsidRPr="00B325DB">
        <w:rPr>
          <w:b/>
          <w:sz w:val="24"/>
          <w:szCs w:val="24"/>
          <w:lang w:val="hr-HR"/>
        </w:rPr>
        <w:t>.</w:t>
      </w:r>
    </w:p>
    <w:p w14:paraId="688BA482"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STUPANJE NA SNAGU</w:t>
      </w:r>
    </w:p>
    <w:p w14:paraId="5032ECE3" w14:textId="77777777" w:rsidR="007C6114" w:rsidRPr="00B325DB" w:rsidRDefault="007C6114" w:rsidP="00BC4198">
      <w:pPr>
        <w:tabs>
          <w:tab w:val="left" w:pos="420"/>
        </w:tabs>
        <w:spacing w:line="360" w:lineRule="auto"/>
        <w:rPr>
          <w:sz w:val="24"/>
          <w:szCs w:val="24"/>
          <w:lang w:val="hr-HR"/>
        </w:rPr>
      </w:pPr>
    </w:p>
    <w:p w14:paraId="3F26B188" w14:textId="4A75749D" w:rsidR="00D759D9" w:rsidRDefault="00CF1BCC" w:rsidP="00D759D9">
      <w:pPr>
        <w:pStyle w:val="Odlomakpopisa"/>
        <w:numPr>
          <w:ilvl w:val="2"/>
          <w:numId w:val="19"/>
        </w:numPr>
        <w:tabs>
          <w:tab w:val="clear" w:pos="2340"/>
          <w:tab w:val="num" w:pos="0"/>
          <w:tab w:val="left" w:pos="420"/>
        </w:tabs>
        <w:spacing w:line="360" w:lineRule="auto"/>
        <w:ind w:left="0" w:firstLine="0"/>
        <w:jc w:val="both"/>
        <w:rPr>
          <w:sz w:val="24"/>
          <w:szCs w:val="24"/>
          <w:lang w:val="hr-HR"/>
        </w:rPr>
      </w:pPr>
      <w:r w:rsidRPr="00CF1BCC">
        <w:rPr>
          <w:sz w:val="24"/>
          <w:szCs w:val="24"/>
          <w:lang w:val="hr-HR"/>
        </w:rPr>
        <w:t>Ova</w:t>
      </w:r>
      <w:r w:rsidR="00D759D9">
        <w:rPr>
          <w:sz w:val="24"/>
          <w:szCs w:val="24"/>
          <w:lang w:val="hr-HR"/>
        </w:rPr>
        <w:t xml:space="preserve"> Konvencija</w:t>
      </w:r>
      <w:r w:rsidRPr="00CF1BCC">
        <w:rPr>
          <w:sz w:val="24"/>
          <w:szCs w:val="24"/>
          <w:lang w:val="hr-HR"/>
        </w:rPr>
        <w:t xml:space="preserve"> stupa na snagu datumom primitka posljednje pisane obavijesti, kojom jedna država ugovornica obavješćuje drugu, diplomatskim putem, da su ispunjeni njezini unutarnji pravni uvjeti za stupanje na snagu ov</w:t>
      </w:r>
      <w:r w:rsidR="00D759D9">
        <w:rPr>
          <w:sz w:val="24"/>
          <w:szCs w:val="24"/>
          <w:lang w:val="hr-HR"/>
        </w:rPr>
        <w:t>e Konvencije</w:t>
      </w:r>
      <w:r w:rsidRPr="00CF1BCC">
        <w:rPr>
          <w:sz w:val="24"/>
          <w:szCs w:val="24"/>
          <w:lang w:val="hr-HR"/>
        </w:rPr>
        <w:t xml:space="preserve">. </w:t>
      </w:r>
    </w:p>
    <w:p w14:paraId="17078C72" w14:textId="77777777" w:rsidR="00D759D9" w:rsidRDefault="00D759D9" w:rsidP="00D759D9">
      <w:pPr>
        <w:pStyle w:val="Odlomakpopisa"/>
        <w:tabs>
          <w:tab w:val="left" w:pos="420"/>
        </w:tabs>
        <w:spacing w:line="360" w:lineRule="auto"/>
        <w:ind w:left="0"/>
        <w:jc w:val="both"/>
        <w:rPr>
          <w:sz w:val="24"/>
          <w:szCs w:val="24"/>
          <w:lang w:val="hr-HR"/>
        </w:rPr>
      </w:pPr>
    </w:p>
    <w:p w14:paraId="76D2586A" w14:textId="77777777" w:rsidR="00D759D9" w:rsidRDefault="00CF1BCC" w:rsidP="00D759D9">
      <w:pPr>
        <w:pStyle w:val="Odlomakpopisa"/>
        <w:numPr>
          <w:ilvl w:val="2"/>
          <w:numId w:val="19"/>
        </w:numPr>
        <w:tabs>
          <w:tab w:val="clear" w:pos="2340"/>
          <w:tab w:val="num" w:pos="0"/>
          <w:tab w:val="left" w:pos="420"/>
        </w:tabs>
        <w:spacing w:line="360" w:lineRule="auto"/>
        <w:ind w:left="0" w:firstLine="0"/>
        <w:jc w:val="both"/>
        <w:rPr>
          <w:sz w:val="24"/>
          <w:szCs w:val="24"/>
          <w:lang w:val="hr-HR"/>
        </w:rPr>
      </w:pPr>
      <w:r w:rsidRPr="00CF1BCC">
        <w:rPr>
          <w:sz w:val="24"/>
          <w:szCs w:val="24"/>
          <w:lang w:val="hr-HR"/>
        </w:rPr>
        <w:t>Ova</w:t>
      </w:r>
      <w:r w:rsidR="00D759D9">
        <w:rPr>
          <w:sz w:val="24"/>
          <w:szCs w:val="24"/>
          <w:lang w:val="hr-HR"/>
        </w:rPr>
        <w:t xml:space="preserve"> Konvencija </w:t>
      </w:r>
      <w:r w:rsidRPr="00CF1BCC">
        <w:rPr>
          <w:sz w:val="24"/>
          <w:szCs w:val="24"/>
          <w:lang w:val="hr-HR"/>
        </w:rPr>
        <w:t>proizvodi učinak</w:t>
      </w:r>
      <w:r w:rsidR="00D759D9">
        <w:rPr>
          <w:sz w:val="24"/>
          <w:szCs w:val="24"/>
          <w:lang w:val="hr-HR"/>
        </w:rPr>
        <w:t>:</w:t>
      </w:r>
    </w:p>
    <w:p w14:paraId="4CB69C40" w14:textId="449019E5" w:rsidR="007C6114" w:rsidRPr="00F645EA" w:rsidRDefault="00CF1BCC" w:rsidP="0066081B">
      <w:pPr>
        <w:pStyle w:val="Odlomakpopisa"/>
        <w:numPr>
          <w:ilvl w:val="0"/>
          <w:numId w:val="81"/>
        </w:numPr>
        <w:tabs>
          <w:tab w:val="left" w:pos="0"/>
          <w:tab w:val="left" w:pos="420"/>
        </w:tabs>
        <w:spacing w:line="360" w:lineRule="auto"/>
        <w:ind w:left="851" w:hanging="431"/>
        <w:jc w:val="both"/>
        <w:rPr>
          <w:sz w:val="24"/>
          <w:szCs w:val="24"/>
          <w:lang w:val="hr-HR"/>
        </w:rPr>
      </w:pPr>
      <w:r w:rsidRPr="00F645EA">
        <w:rPr>
          <w:sz w:val="24"/>
          <w:szCs w:val="24"/>
          <w:lang w:val="hr-HR"/>
        </w:rPr>
        <w:t xml:space="preserve">u odnosu na </w:t>
      </w:r>
      <w:r w:rsidR="00D759D9" w:rsidRPr="00F645EA">
        <w:rPr>
          <w:sz w:val="24"/>
          <w:szCs w:val="24"/>
          <w:lang w:val="hr-HR"/>
        </w:rPr>
        <w:t xml:space="preserve">poreze </w:t>
      </w:r>
      <w:r w:rsidR="00F645EA" w:rsidRPr="00F645EA">
        <w:rPr>
          <w:sz w:val="24"/>
          <w:szCs w:val="24"/>
          <w:lang w:val="hr-HR"/>
        </w:rPr>
        <w:t>zadržanih</w:t>
      </w:r>
      <w:r w:rsidR="00D759D9" w:rsidRPr="00F645EA">
        <w:rPr>
          <w:sz w:val="24"/>
          <w:szCs w:val="24"/>
          <w:lang w:val="hr-HR"/>
        </w:rPr>
        <w:t xml:space="preserve"> na izvoru, na </w:t>
      </w:r>
      <w:r w:rsidRPr="00F645EA">
        <w:rPr>
          <w:sz w:val="24"/>
          <w:szCs w:val="24"/>
          <w:lang w:val="hr-HR"/>
        </w:rPr>
        <w:t xml:space="preserve">dohodak stečen </w:t>
      </w:r>
      <w:r w:rsidR="00D759D9" w:rsidRPr="00F645EA">
        <w:rPr>
          <w:sz w:val="24"/>
          <w:szCs w:val="24"/>
          <w:lang w:val="hr-HR"/>
        </w:rPr>
        <w:t xml:space="preserve">na ili nakon 1. siječnja </w:t>
      </w:r>
      <w:r w:rsidRPr="00F645EA">
        <w:rPr>
          <w:sz w:val="24"/>
          <w:szCs w:val="24"/>
          <w:lang w:val="hr-HR"/>
        </w:rPr>
        <w:t xml:space="preserve">godine </w:t>
      </w:r>
      <w:bookmarkStart w:id="6" w:name="_Hlk109221267"/>
      <w:r w:rsidRPr="00F645EA">
        <w:rPr>
          <w:sz w:val="24"/>
          <w:szCs w:val="24"/>
          <w:lang w:val="hr-HR"/>
        </w:rPr>
        <w:t xml:space="preserve">koja slijedi nakon </w:t>
      </w:r>
      <w:r w:rsidR="009F3E79" w:rsidRPr="00F645EA">
        <w:rPr>
          <w:sz w:val="24"/>
          <w:szCs w:val="24"/>
          <w:lang w:val="hr-HR"/>
        </w:rPr>
        <w:t xml:space="preserve">godine </w:t>
      </w:r>
      <w:r w:rsidRPr="00F645EA">
        <w:rPr>
          <w:sz w:val="24"/>
          <w:szCs w:val="24"/>
          <w:lang w:val="hr-HR"/>
        </w:rPr>
        <w:t>u kojoj</w:t>
      </w:r>
      <w:r w:rsidR="00D759D9" w:rsidRPr="00F645EA">
        <w:rPr>
          <w:sz w:val="24"/>
          <w:szCs w:val="24"/>
          <w:lang w:val="hr-HR"/>
        </w:rPr>
        <w:t xml:space="preserve"> Konvencija</w:t>
      </w:r>
      <w:r w:rsidRPr="00F645EA">
        <w:rPr>
          <w:sz w:val="24"/>
          <w:szCs w:val="24"/>
          <w:lang w:val="hr-HR"/>
        </w:rPr>
        <w:t xml:space="preserve"> stupa na snagu</w:t>
      </w:r>
      <w:bookmarkEnd w:id="6"/>
      <w:r w:rsidR="00D759D9" w:rsidRPr="00F645EA">
        <w:rPr>
          <w:sz w:val="24"/>
          <w:szCs w:val="24"/>
          <w:lang w:val="hr-HR"/>
        </w:rPr>
        <w:t>;</w:t>
      </w:r>
    </w:p>
    <w:p w14:paraId="64A5D4ED" w14:textId="107707F9" w:rsidR="00D759D9" w:rsidRPr="00F645EA" w:rsidRDefault="00D759D9" w:rsidP="0066081B">
      <w:pPr>
        <w:pStyle w:val="Odlomakpopisa"/>
        <w:numPr>
          <w:ilvl w:val="0"/>
          <w:numId w:val="81"/>
        </w:numPr>
        <w:tabs>
          <w:tab w:val="left" w:pos="0"/>
          <w:tab w:val="left" w:pos="420"/>
        </w:tabs>
        <w:spacing w:line="360" w:lineRule="auto"/>
        <w:ind w:left="851" w:hanging="431"/>
        <w:jc w:val="both"/>
        <w:rPr>
          <w:sz w:val="24"/>
          <w:szCs w:val="24"/>
          <w:lang w:val="hr-HR"/>
        </w:rPr>
      </w:pPr>
      <w:r w:rsidRPr="00F645EA">
        <w:rPr>
          <w:sz w:val="24"/>
          <w:szCs w:val="24"/>
          <w:lang w:val="hr-HR"/>
        </w:rPr>
        <w:t>u odnosu na ostale poreze na dohodak i poreze na imovinu, na poreze obračunate za svaku poreznu godinu koja počinje na ili nakon 1. siječnja godine koja slijedi nakon godine u kojoj Konvencija stupa na snagu.</w:t>
      </w:r>
    </w:p>
    <w:p w14:paraId="149530A6" w14:textId="41799DD8" w:rsidR="007C6114" w:rsidRDefault="007C6114" w:rsidP="00BC4198">
      <w:pPr>
        <w:tabs>
          <w:tab w:val="left" w:pos="420"/>
        </w:tabs>
        <w:spacing w:line="360" w:lineRule="auto"/>
        <w:rPr>
          <w:b/>
          <w:sz w:val="24"/>
          <w:szCs w:val="24"/>
          <w:lang w:val="hr-HR"/>
        </w:rPr>
      </w:pPr>
    </w:p>
    <w:p w14:paraId="71A93EC2" w14:textId="77777777" w:rsidR="00D759D9" w:rsidRPr="00B325DB" w:rsidRDefault="00D759D9" w:rsidP="00BC4198">
      <w:pPr>
        <w:tabs>
          <w:tab w:val="left" w:pos="420"/>
        </w:tabs>
        <w:spacing w:line="360" w:lineRule="auto"/>
        <w:rPr>
          <w:b/>
          <w:sz w:val="24"/>
          <w:szCs w:val="24"/>
          <w:lang w:val="hr-HR"/>
        </w:rPr>
      </w:pPr>
    </w:p>
    <w:p w14:paraId="3A780B46" w14:textId="77777777" w:rsidR="007C6114" w:rsidRPr="00B325DB" w:rsidRDefault="007C6114" w:rsidP="00BC4198">
      <w:pPr>
        <w:tabs>
          <w:tab w:val="left" w:pos="420"/>
        </w:tabs>
        <w:spacing w:line="360" w:lineRule="auto"/>
        <w:jc w:val="center"/>
        <w:rPr>
          <w:b/>
          <w:sz w:val="24"/>
          <w:szCs w:val="24"/>
          <w:lang w:val="hr-HR"/>
        </w:rPr>
      </w:pPr>
      <w:r w:rsidRPr="00B325DB">
        <w:rPr>
          <w:b/>
          <w:sz w:val="24"/>
          <w:szCs w:val="24"/>
          <w:lang w:val="hr-HR"/>
        </w:rPr>
        <w:t xml:space="preserve">Članak </w:t>
      </w:r>
      <w:r w:rsidR="003207AA">
        <w:rPr>
          <w:b/>
          <w:sz w:val="24"/>
          <w:szCs w:val="24"/>
          <w:lang w:val="hr-HR"/>
        </w:rPr>
        <w:t>29</w:t>
      </w:r>
      <w:r w:rsidRPr="00B325DB">
        <w:rPr>
          <w:b/>
          <w:sz w:val="24"/>
          <w:szCs w:val="24"/>
          <w:lang w:val="hr-HR"/>
        </w:rPr>
        <w:t>.</w:t>
      </w:r>
    </w:p>
    <w:p w14:paraId="2A555466" w14:textId="77777777" w:rsidR="007C6114" w:rsidRPr="00B325DB" w:rsidRDefault="007C6114" w:rsidP="00BC4198">
      <w:pPr>
        <w:tabs>
          <w:tab w:val="left" w:pos="420"/>
        </w:tabs>
        <w:spacing w:line="360" w:lineRule="auto"/>
        <w:jc w:val="center"/>
        <w:rPr>
          <w:b/>
          <w:bCs/>
          <w:sz w:val="24"/>
          <w:szCs w:val="24"/>
          <w:lang w:val="hr-HR"/>
        </w:rPr>
      </w:pPr>
      <w:r w:rsidRPr="00B325DB">
        <w:rPr>
          <w:b/>
          <w:bCs/>
          <w:sz w:val="24"/>
          <w:szCs w:val="24"/>
          <w:lang w:val="hr-HR"/>
        </w:rPr>
        <w:t>PRESTANAK</w:t>
      </w:r>
    </w:p>
    <w:p w14:paraId="269389F9" w14:textId="77777777" w:rsidR="007C6114" w:rsidRPr="00B325DB" w:rsidRDefault="007C6114" w:rsidP="00BC4198">
      <w:pPr>
        <w:tabs>
          <w:tab w:val="left" w:pos="420"/>
        </w:tabs>
        <w:spacing w:line="360" w:lineRule="auto"/>
        <w:rPr>
          <w:sz w:val="24"/>
          <w:szCs w:val="24"/>
          <w:lang w:val="hr-HR"/>
        </w:rPr>
      </w:pPr>
    </w:p>
    <w:p w14:paraId="017F7A66" w14:textId="229EB1E7" w:rsidR="0066081B" w:rsidRDefault="009F3E79" w:rsidP="00BC4198">
      <w:pPr>
        <w:pStyle w:val="Odlomakpopisa"/>
        <w:tabs>
          <w:tab w:val="left" w:pos="0"/>
          <w:tab w:val="left" w:pos="420"/>
        </w:tabs>
        <w:spacing w:line="360" w:lineRule="auto"/>
        <w:ind w:left="0"/>
        <w:jc w:val="both"/>
        <w:rPr>
          <w:sz w:val="24"/>
          <w:szCs w:val="24"/>
          <w:lang w:val="hr-HR"/>
        </w:rPr>
      </w:pPr>
      <w:r w:rsidRPr="009F3E79">
        <w:rPr>
          <w:sz w:val="24"/>
          <w:szCs w:val="24"/>
          <w:lang w:val="hr-HR"/>
        </w:rPr>
        <w:t>Ova</w:t>
      </w:r>
      <w:r w:rsidR="00D759D9">
        <w:rPr>
          <w:sz w:val="24"/>
          <w:szCs w:val="24"/>
          <w:lang w:val="hr-HR"/>
        </w:rPr>
        <w:t xml:space="preserve"> Konvencija</w:t>
      </w:r>
      <w:r w:rsidRPr="009F3E79">
        <w:rPr>
          <w:sz w:val="24"/>
          <w:szCs w:val="24"/>
          <w:lang w:val="hr-HR"/>
        </w:rPr>
        <w:t xml:space="preserve"> ostaje na snazi dok </w:t>
      </w:r>
      <w:r w:rsidR="00D759D9">
        <w:rPr>
          <w:sz w:val="24"/>
          <w:szCs w:val="24"/>
          <w:lang w:val="hr-HR"/>
        </w:rPr>
        <w:t xml:space="preserve">ju ne okonča država ugovornica. </w:t>
      </w:r>
      <w:r w:rsidR="0066081B">
        <w:rPr>
          <w:sz w:val="24"/>
          <w:szCs w:val="24"/>
          <w:lang w:val="hr-HR"/>
        </w:rPr>
        <w:t xml:space="preserve">Bilo koja država ugovornica može okončati Konvenciju, </w:t>
      </w:r>
      <w:r w:rsidRPr="009F3E79">
        <w:rPr>
          <w:sz w:val="24"/>
          <w:szCs w:val="24"/>
          <w:lang w:val="hr-HR"/>
        </w:rPr>
        <w:t xml:space="preserve">diplomatskim putem, </w:t>
      </w:r>
      <w:r w:rsidR="0066081B">
        <w:rPr>
          <w:sz w:val="24"/>
          <w:szCs w:val="24"/>
          <w:lang w:val="hr-HR"/>
        </w:rPr>
        <w:t>d</w:t>
      </w:r>
      <w:r w:rsidR="004C6321">
        <w:rPr>
          <w:sz w:val="24"/>
          <w:szCs w:val="24"/>
          <w:lang w:val="hr-HR"/>
        </w:rPr>
        <w:t>ostavom</w:t>
      </w:r>
      <w:r w:rsidR="0066081B">
        <w:rPr>
          <w:sz w:val="24"/>
          <w:szCs w:val="24"/>
          <w:lang w:val="hr-HR"/>
        </w:rPr>
        <w:t xml:space="preserve"> obavijesti o prestanku </w:t>
      </w:r>
      <w:r w:rsidR="0066081B">
        <w:rPr>
          <w:sz w:val="24"/>
          <w:szCs w:val="24"/>
          <w:lang w:val="hr-HR"/>
        </w:rPr>
        <w:lastRenderedPageBreak/>
        <w:t xml:space="preserve">najmanje šest mjeseci prije kraja bilo koje kalendarske </w:t>
      </w:r>
      <w:r w:rsidRPr="009F3E79">
        <w:rPr>
          <w:sz w:val="24"/>
          <w:szCs w:val="24"/>
          <w:lang w:val="hr-HR"/>
        </w:rPr>
        <w:t>nakon isteka razdoblja od pet godina od datuma nje</w:t>
      </w:r>
      <w:r w:rsidR="0066081B">
        <w:rPr>
          <w:sz w:val="24"/>
          <w:szCs w:val="24"/>
          <w:lang w:val="hr-HR"/>
        </w:rPr>
        <w:t>zinog</w:t>
      </w:r>
      <w:r w:rsidRPr="009F3E79">
        <w:rPr>
          <w:sz w:val="24"/>
          <w:szCs w:val="24"/>
          <w:lang w:val="hr-HR"/>
        </w:rPr>
        <w:t xml:space="preserve"> stupanja na snagu. U tom slučaju, </w:t>
      </w:r>
      <w:r w:rsidR="0066081B">
        <w:rPr>
          <w:sz w:val="24"/>
          <w:szCs w:val="24"/>
          <w:lang w:val="hr-HR"/>
        </w:rPr>
        <w:t>Konvencija</w:t>
      </w:r>
      <w:r w:rsidRPr="009F3E79">
        <w:rPr>
          <w:sz w:val="24"/>
          <w:szCs w:val="24"/>
          <w:lang w:val="hr-HR"/>
        </w:rPr>
        <w:t xml:space="preserve"> prestaje proizvoditi učinak</w:t>
      </w:r>
      <w:r w:rsidR="0066081B">
        <w:rPr>
          <w:sz w:val="24"/>
          <w:szCs w:val="24"/>
          <w:lang w:val="hr-HR"/>
        </w:rPr>
        <w:t>:</w:t>
      </w:r>
    </w:p>
    <w:p w14:paraId="3EEF7094" w14:textId="04E1EC91" w:rsidR="0066081B" w:rsidRPr="0066081B" w:rsidRDefault="0066081B" w:rsidP="0066081B">
      <w:pPr>
        <w:pStyle w:val="Odlomakpopisa"/>
        <w:numPr>
          <w:ilvl w:val="0"/>
          <w:numId w:val="82"/>
        </w:numPr>
        <w:tabs>
          <w:tab w:val="left" w:pos="0"/>
          <w:tab w:val="left" w:pos="420"/>
        </w:tabs>
        <w:spacing w:line="360" w:lineRule="auto"/>
        <w:jc w:val="both"/>
        <w:rPr>
          <w:sz w:val="24"/>
          <w:szCs w:val="24"/>
          <w:lang w:val="hr-HR"/>
        </w:rPr>
      </w:pPr>
      <w:r w:rsidRPr="0066081B">
        <w:rPr>
          <w:sz w:val="24"/>
          <w:szCs w:val="24"/>
          <w:lang w:val="hr-HR"/>
        </w:rPr>
        <w:t xml:space="preserve">u odnosu na poreze </w:t>
      </w:r>
      <w:r w:rsidR="00F645EA">
        <w:rPr>
          <w:sz w:val="24"/>
          <w:szCs w:val="24"/>
          <w:lang w:val="hr-HR"/>
        </w:rPr>
        <w:t>zadržane</w:t>
      </w:r>
      <w:r w:rsidRPr="0066081B">
        <w:rPr>
          <w:sz w:val="24"/>
          <w:szCs w:val="24"/>
          <w:lang w:val="hr-HR"/>
        </w:rPr>
        <w:t xml:space="preserve"> na izvoru, na dohodak stečen na ili nakon 1. </w:t>
      </w:r>
      <w:r>
        <w:rPr>
          <w:sz w:val="24"/>
          <w:szCs w:val="24"/>
          <w:lang w:val="hr-HR"/>
        </w:rPr>
        <w:t xml:space="preserve">dana </w:t>
      </w:r>
      <w:r w:rsidRPr="0066081B">
        <w:rPr>
          <w:sz w:val="24"/>
          <w:szCs w:val="24"/>
          <w:lang w:val="hr-HR"/>
        </w:rPr>
        <w:t>siječnja godine koja slijedi nakon godine u kojoj je obavijest dana;</w:t>
      </w:r>
    </w:p>
    <w:p w14:paraId="02BEA746" w14:textId="4F22E78A" w:rsidR="0066081B" w:rsidRPr="0066081B" w:rsidRDefault="0066081B" w:rsidP="0066081B">
      <w:pPr>
        <w:pStyle w:val="Odlomakpopisa"/>
        <w:numPr>
          <w:ilvl w:val="0"/>
          <w:numId w:val="82"/>
        </w:numPr>
        <w:tabs>
          <w:tab w:val="left" w:pos="0"/>
          <w:tab w:val="left" w:pos="420"/>
        </w:tabs>
        <w:spacing w:line="360" w:lineRule="auto"/>
        <w:jc w:val="both"/>
        <w:rPr>
          <w:sz w:val="24"/>
          <w:szCs w:val="24"/>
          <w:lang w:val="hr-HR"/>
        </w:rPr>
      </w:pPr>
      <w:r w:rsidRPr="0066081B">
        <w:rPr>
          <w:sz w:val="24"/>
          <w:szCs w:val="24"/>
          <w:lang w:val="hr-HR"/>
        </w:rPr>
        <w:t>u odnosu na ostale poreze na dohodak</w:t>
      </w:r>
      <w:r w:rsidR="00F645EA" w:rsidRPr="00F645EA">
        <w:rPr>
          <w:sz w:val="24"/>
          <w:szCs w:val="24"/>
          <w:lang w:val="hr-HR"/>
        </w:rPr>
        <w:t xml:space="preserve"> </w:t>
      </w:r>
      <w:r w:rsidR="00F645EA" w:rsidRPr="00D53BFA">
        <w:rPr>
          <w:sz w:val="24"/>
          <w:szCs w:val="24"/>
          <w:lang w:val="hr-HR"/>
        </w:rPr>
        <w:t>i poreze na imovinu</w:t>
      </w:r>
      <w:r w:rsidRPr="00D53BFA">
        <w:rPr>
          <w:sz w:val="24"/>
          <w:szCs w:val="24"/>
          <w:lang w:val="hr-HR"/>
        </w:rPr>
        <w:t>,</w:t>
      </w:r>
      <w:r w:rsidRPr="0066081B">
        <w:rPr>
          <w:sz w:val="24"/>
          <w:szCs w:val="24"/>
          <w:lang w:val="hr-HR"/>
        </w:rPr>
        <w:t xml:space="preserve"> na poreze obračunate za svaku poreznu godinu koja počinje na ili nakon 1.</w:t>
      </w:r>
      <w:r>
        <w:rPr>
          <w:sz w:val="24"/>
          <w:szCs w:val="24"/>
          <w:lang w:val="hr-HR"/>
        </w:rPr>
        <w:t xml:space="preserve"> dana</w:t>
      </w:r>
      <w:r w:rsidRPr="0066081B">
        <w:rPr>
          <w:sz w:val="24"/>
          <w:szCs w:val="24"/>
          <w:lang w:val="hr-HR"/>
        </w:rPr>
        <w:t xml:space="preserve"> siječnja </w:t>
      </w:r>
      <w:r>
        <w:rPr>
          <w:sz w:val="24"/>
          <w:szCs w:val="24"/>
          <w:lang w:val="hr-HR"/>
        </w:rPr>
        <w:t xml:space="preserve">neposredno nakon </w:t>
      </w:r>
      <w:r w:rsidRPr="0066081B">
        <w:rPr>
          <w:sz w:val="24"/>
          <w:szCs w:val="24"/>
          <w:lang w:val="hr-HR"/>
        </w:rPr>
        <w:t>godine u kojoj je obavijest dana.</w:t>
      </w:r>
    </w:p>
    <w:p w14:paraId="59A8FDE1" w14:textId="37E5BBAA" w:rsidR="0046129A" w:rsidRDefault="0046129A" w:rsidP="0066081B">
      <w:pPr>
        <w:tabs>
          <w:tab w:val="left" w:pos="420"/>
          <w:tab w:val="left" w:pos="851"/>
        </w:tabs>
        <w:spacing w:line="360" w:lineRule="auto"/>
        <w:jc w:val="both"/>
        <w:rPr>
          <w:sz w:val="24"/>
          <w:szCs w:val="24"/>
          <w:lang w:val="hr-HR" w:eastAsia="en-US" w:bidi="ne-IN"/>
        </w:rPr>
      </w:pPr>
    </w:p>
    <w:p w14:paraId="035D4AC5" w14:textId="2D0A0B29" w:rsidR="00DD09E6" w:rsidRDefault="00DD09E6" w:rsidP="0066081B">
      <w:pPr>
        <w:tabs>
          <w:tab w:val="left" w:pos="420"/>
          <w:tab w:val="left" w:pos="851"/>
        </w:tabs>
        <w:spacing w:line="360" w:lineRule="auto"/>
        <w:jc w:val="both"/>
        <w:rPr>
          <w:sz w:val="24"/>
          <w:szCs w:val="24"/>
          <w:lang w:val="hr-HR" w:eastAsia="en-US" w:bidi="ne-IN"/>
        </w:rPr>
      </w:pPr>
    </w:p>
    <w:p w14:paraId="7F19A46F" w14:textId="77777777" w:rsidR="00DD09E6" w:rsidRPr="0066081B" w:rsidRDefault="00DD09E6" w:rsidP="0066081B">
      <w:pPr>
        <w:tabs>
          <w:tab w:val="left" w:pos="420"/>
          <w:tab w:val="left" w:pos="851"/>
        </w:tabs>
        <w:spacing w:line="360" w:lineRule="auto"/>
        <w:jc w:val="both"/>
        <w:rPr>
          <w:sz w:val="24"/>
          <w:szCs w:val="24"/>
          <w:lang w:val="hr-HR" w:eastAsia="en-US" w:bidi="ne-IN"/>
        </w:rPr>
      </w:pPr>
    </w:p>
    <w:p w14:paraId="432077CE" w14:textId="77777777" w:rsidR="00C41199" w:rsidRDefault="00C41199" w:rsidP="00BC4198">
      <w:pPr>
        <w:tabs>
          <w:tab w:val="left" w:pos="420"/>
          <w:tab w:val="left" w:pos="851"/>
        </w:tabs>
        <w:spacing w:line="360" w:lineRule="auto"/>
        <w:jc w:val="both"/>
        <w:rPr>
          <w:sz w:val="24"/>
          <w:szCs w:val="24"/>
          <w:lang w:val="hr-HR" w:eastAsia="en-US" w:bidi="ne-IN"/>
        </w:rPr>
      </w:pPr>
    </w:p>
    <w:p w14:paraId="4FA0F639" w14:textId="2A924B57" w:rsidR="00C41199" w:rsidRPr="00C41199" w:rsidRDefault="00C41199" w:rsidP="00BC4198">
      <w:pPr>
        <w:tabs>
          <w:tab w:val="left" w:pos="420"/>
          <w:tab w:val="left" w:pos="851"/>
        </w:tabs>
        <w:spacing w:line="360" w:lineRule="auto"/>
        <w:jc w:val="both"/>
        <w:rPr>
          <w:sz w:val="24"/>
          <w:szCs w:val="24"/>
          <w:lang w:val="hr-HR" w:eastAsia="en-US" w:bidi="ne-IN"/>
        </w:rPr>
      </w:pPr>
      <w:bookmarkStart w:id="7" w:name="_Hlk109286514"/>
      <w:r w:rsidRPr="00C41199">
        <w:rPr>
          <w:sz w:val="24"/>
          <w:szCs w:val="24"/>
          <w:lang w:val="hr-HR" w:eastAsia="en-US" w:bidi="ne-IN"/>
        </w:rPr>
        <w:t>U POTVRDU TOGA niže potpisani, za to propisno ovlašteni, potpisali su ov</w:t>
      </w:r>
      <w:r w:rsidR="00F645EA">
        <w:rPr>
          <w:sz w:val="24"/>
          <w:szCs w:val="24"/>
          <w:lang w:val="hr-HR" w:eastAsia="en-US" w:bidi="ne-IN"/>
        </w:rPr>
        <w:t>u Konvenciju</w:t>
      </w:r>
      <w:r w:rsidRPr="00C41199">
        <w:rPr>
          <w:sz w:val="24"/>
          <w:szCs w:val="24"/>
          <w:lang w:val="hr-HR" w:eastAsia="en-US" w:bidi="ne-IN"/>
        </w:rPr>
        <w:t>.</w:t>
      </w:r>
    </w:p>
    <w:p w14:paraId="6D12C11F" w14:textId="77777777" w:rsidR="00C41199" w:rsidRPr="00C41199" w:rsidRDefault="00C41199" w:rsidP="00BC4198">
      <w:pPr>
        <w:tabs>
          <w:tab w:val="left" w:pos="420"/>
          <w:tab w:val="left" w:pos="851"/>
        </w:tabs>
        <w:spacing w:line="360" w:lineRule="auto"/>
        <w:jc w:val="both"/>
        <w:rPr>
          <w:sz w:val="24"/>
          <w:szCs w:val="24"/>
          <w:lang w:val="hr-HR" w:eastAsia="en-US" w:bidi="ne-IN"/>
        </w:rPr>
      </w:pPr>
    </w:p>
    <w:p w14:paraId="0387A8FE" w14:textId="43AC2E64" w:rsidR="00C41199" w:rsidRDefault="00F645EA" w:rsidP="00BC4198">
      <w:pPr>
        <w:tabs>
          <w:tab w:val="left" w:pos="420"/>
          <w:tab w:val="left" w:pos="851"/>
        </w:tabs>
        <w:spacing w:line="360" w:lineRule="auto"/>
        <w:jc w:val="both"/>
        <w:rPr>
          <w:sz w:val="24"/>
          <w:szCs w:val="24"/>
          <w:lang w:val="hr-HR" w:eastAsia="en-US" w:bidi="ne-IN"/>
        </w:rPr>
      </w:pPr>
      <w:r>
        <w:rPr>
          <w:sz w:val="24"/>
          <w:szCs w:val="24"/>
          <w:lang w:val="hr-HR" w:eastAsia="en-US" w:bidi="ne-IN"/>
        </w:rPr>
        <w:t>S</w:t>
      </w:r>
      <w:r w:rsidRPr="00F645EA">
        <w:rPr>
          <w:sz w:val="24"/>
          <w:szCs w:val="24"/>
          <w:lang w:val="hr-HR" w:eastAsia="en-US" w:bidi="ne-IN"/>
        </w:rPr>
        <w:t>astavljeno u dva izvornika</w:t>
      </w:r>
      <w:r w:rsidR="00C41199" w:rsidRPr="00F645EA">
        <w:rPr>
          <w:sz w:val="24"/>
          <w:szCs w:val="24"/>
          <w:lang w:val="hr-HR" w:eastAsia="en-US" w:bidi="ne-IN"/>
        </w:rPr>
        <w:t xml:space="preserve"> </w:t>
      </w:r>
      <w:r w:rsidRPr="00F645EA">
        <w:rPr>
          <w:sz w:val="24"/>
          <w:szCs w:val="24"/>
          <w:lang w:val="hr-HR" w:eastAsia="en-US" w:bidi="ne-IN"/>
        </w:rPr>
        <w:t xml:space="preserve">u </w:t>
      </w:r>
      <w:r w:rsidR="00C41199" w:rsidRPr="00F645EA">
        <w:rPr>
          <w:sz w:val="24"/>
          <w:szCs w:val="24"/>
          <w:lang w:val="hr-HR" w:eastAsia="en-US" w:bidi="ne-IN"/>
        </w:rPr>
        <w:t>______________________ dana</w:t>
      </w:r>
      <w:r w:rsidR="00C41199" w:rsidRPr="00C41199">
        <w:rPr>
          <w:sz w:val="24"/>
          <w:szCs w:val="24"/>
          <w:lang w:val="hr-HR" w:eastAsia="en-US" w:bidi="ne-IN"/>
        </w:rPr>
        <w:t xml:space="preserve"> ___________________</w:t>
      </w:r>
      <w:r w:rsidR="004C6321">
        <w:rPr>
          <w:sz w:val="24"/>
          <w:szCs w:val="24"/>
          <w:lang w:val="hr-HR" w:eastAsia="en-US" w:bidi="ne-IN"/>
        </w:rPr>
        <w:t xml:space="preserve"> 202_</w:t>
      </w:r>
      <w:r w:rsidR="00C41199" w:rsidRPr="00C41199">
        <w:rPr>
          <w:sz w:val="24"/>
          <w:szCs w:val="24"/>
          <w:lang w:val="hr-HR" w:eastAsia="en-US" w:bidi="ne-IN"/>
        </w:rPr>
        <w:t xml:space="preserve">, na hrvatskom, </w:t>
      </w:r>
      <w:r>
        <w:rPr>
          <w:sz w:val="24"/>
          <w:szCs w:val="24"/>
          <w:lang w:val="hr-HR" w:eastAsia="en-US" w:bidi="ne-IN"/>
        </w:rPr>
        <w:t xml:space="preserve">katalonskom </w:t>
      </w:r>
      <w:r w:rsidR="00C41199" w:rsidRPr="00C41199">
        <w:rPr>
          <w:sz w:val="24"/>
          <w:szCs w:val="24"/>
          <w:lang w:val="hr-HR" w:eastAsia="en-US" w:bidi="ne-IN"/>
        </w:rPr>
        <w:t>i engleskom jeziku, pri čemu su svi tekstovi jednako vjerodostojni. U slučaju razlika u tumačenju, mjerodavan je engleski tekst.</w:t>
      </w:r>
    </w:p>
    <w:bookmarkEnd w:id="7"/>
    <w:p w14:paraId="066ACCF4" w14:textId="77777777" w:rsidR="00C41199" w:rsidRDefault="00C41199" w:rsidP="00BC4198">
      <w:pPr>
        <w:tabs>
          <w:tab w:val="left" w:pos="420"/>
          <w:tab w:val="left" w:pos="851"/>
        </w:tabs>
        <w:spacing w:line="360" w:lineRule="auto"/>
        <w:jc w:val="both"/>
        <w:rPr>
          <w:sz w:val="24"/>
          <w:szCs w:val="24"/>
          <w:lang w:val="hr-HR" w:eastAsia="en-US" w:bidi="ne-IN"/>
        </w:rPr>
      </w:pPr>
    </w:p>
    <w:p w14:paraId="4A45545A" w14:textId="77777777" w:rsidR="00C41199" w:rsidRDefault="00C41199" w:rsidP="00BC4198">
      <w:pPr>
        <w:tabs>
          <w:tab w:val="left" w:pos="420"/>
          <w:tab w:val="left" w:pos="851"/>
        </w:tabs>
        <w:spacing w:line="360" w:lineRule="auto"/>
        <w:jc w:val="both"/>
        <w:rPr>
          <w:sz w:val="24"/>
          <w:szCs w:val="24"/>
          <w:lang w:val="hr-HR" w:eastAsia="en-US" w:bidi="ne-I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C41199" w14:paraId="178C5C5B" w14:textId="77777777" w:rsidTr="00C41199">
        <w:tc>
          <w:tcPr>
            <w:tcW w:w="4643" w:type="dxa"/>
          </w:tcPr>
          <w:p w14:paraId="60C1E4DF" w14:textId="38E83B5D" w:rsidR="00C41199" w:rsidRPr="00F645EA" w:rsidRDefault="00F645EA" w:rsidP="00BC4198">
            <w:pPr>
              <w:tabs>
                <w:tab w:val="left" w:pos="420"/>
                <w:tab w:val="left" w:pos="851"/>
              </w:tabs>
              <w:spacing w:line="360" w:lineRule="auto"/>
              <w:jc w:val="center"/>
              <w:rPr>
                <w:b/>
                <w:bCs/>
                <w:sz w:val="24"/>
                <w:szCs w:val="24"/>
                <w:lang w:val="hr-HR" w:eastAsia="en-US" w:bidi="ne-IN"/>
              </w:rPr>
            </w:pPr>
            <w:bookmarkStart w:id="8" w:name="_Hlk109286527"/>
            <w:r w:rsidRPr="00F645EA">
              <w:rPr>
                <w:b/>
                <w:bCs/>
                <w:sz w:val="24"/>
                <w:szCs w:val="24"/>
                <w:lang w:val="hr-HR" w:eastAsia="en-US" w:bidi="ne-IN"/>
              </w:rPr>
              <w:t xml:space="preserve">Za </w:t>
            </w:r>
            <w:r>
              <w:rPr>
                <w:b/>
                <w:bCs/>
                <w:sz w:val="24"/>
                <w:szCs w:val="24"/>
                <w:lang w:val="hr-HR" w:eastAsia="en-US" w:bidi="ne-IN"/>
              </w:rPr>
              <w:t>R</w:t>
            </w:r>
            <w:r w:rsidRPr="00F645EA">
              <w:rPr>
                <w:b/>
                <w:bCs/>
                <w:sz w:val="24"/>
                <w:szCs w:val="24"/>
                <w:lang w:val="hr-HR" w:eastAsia="en-US" w:bidi="ne-IN"/>
              </w:rPr>
              <w:t xml:space="preserve">epubliku </w:t>
            </w:r>
            <w:r>
              <w:rPr>
                <w:b/>
                <w:bCs/>
                <w:sz w:val="24"/>
                <w:szCs w:val="24"/>
                <w:lang w:val="hr-HR" w:eastAsia="en-US" w:bidi="ne-IN"/>
              </w:rPr>
              <w:t>H</w:t>
            </w:r>
            <w:r w:rsidRPr="00F645EA">
              <w:rPr>
                <w:b/>
                <w:bCs/>
                <w:sz w:val="24"/>
                <w:szCs w:val="24"/>
                <w:lang w:val="hr-HR" w:eastAsia="en-US" w:bidi="ne-IN"/>
              </w:rPr>
              <w:t>rvatsku</w:t>
            </w:r>
          </w:p>
        </w:tc>
        <w:tc>
          <w:tcPr>
            <w:tcW w:w="4643" w:type="dxa"/>
          </w:tcPr>
          <w:p w14:paraId="09763999" w14:textId="1558B4AA" w:rsidR="00C41199" w:rsidRPr="00F645EA" w:rsidRDefault="00F645EA" w:rsidP="00BC4198">
            <w:pPr>
              <w:tabs>
                <w:tab w:val="left" w:pos="420"/>
                <w:tab w:val="left" w:pos="851"/>
              </w:tabs>
              <w:spacing w:line="360" w:lineRule="auto"/>
              <w:jc w:val="center"/>
              <w:rPr>
                <w:b/>
                <w:bCs/>
                <w:sz w:val="24"/>
                <w:szCs w:val="24"/>
                <w:lang w:val="hr-HR" w:eastAsia="en-US" w:bidi="ne-IN"/>
              </w:rPr>
            </w:pPr>
            <w:r w:rsidRPr="00F645EA">
              <w:rPr>
                <w:b/>
                <w:bCs/>
                <w:sz w:val="24"/>
                <w:szCs w:val="24"/>
                <w:lang w:val="hr-HR" w:eastAsia="en-US" w:bidi="ne-IN"/>
              </w:rPr>
              <w:t xml:space="preserve">Za </w:t>
            </w:r>
            <w:r>
              <w:rPr>
                <w:b/>
                <w:bCs/>
                <w:sz w:val="24"/>
                <w:szCs w:val="24"/>
                <w:lang w:val="hr-HR" w:eastAsia="en-US" w:bidi="ne-IN"/>
              </w:rPr>
              <w:t>K</w:t>
            </w:r>
            <w:r w:rsidRPr="00F645EA">
              <w:rPr>
                <w:b/>
                <w:bCs/>
                <w:sz w:val="24"/>
                <w:szCs w:val="24"/>
                <w:lang w:val="hr-HR" w:eastAsia="en-US" w:bidi="ne-IN"/>
              </w:rPr>
              <w:t xml:space="preserve">neževinu </w:t>
            </w:r>
            <w:r>
              <w:rPr>
                <w:b/>
                <w:bCs/>
                <w:sz w:val="24"/>
                <w:szCs w:val="24"/>
                <w:lang w:val="hr-HR" w:eastAsia="en-US" w:bidi="ne-IN"/>
              </w:rPr>
              <w:t>A</w:t>
            </w:r>
            <w:r w:rsidRPr="00F645EA">
              <w:rPr>
                <w:b/>
                <w:bCs/>
                <w:sz w:val="24"/>
                <w:szCs w:val="24"/>
                <w:lang w:val="hr-HR" w:eastAsia="en-US" w:bidi="ne-IN"/>
              </w:rPr>
              <w:t>ndoru</w:t>
            </w:r>
          </w:p>
        </w:tc>
      </w:tr>
      <w:bookmarkEnd w:id="8"/>
    </w:tbl>
    <w:p w14:paraId="7EBFC441" w14:textId="0C32AAC8" w:rsidR="00C41199" w:rsidRDefault="00C41199" w:rsidP="00BC4198">
      <w:pPr>
        <w:tabs>
          <w:tab w:val="left" w:pos="420"/>
          <w:tab w:val="left" w:pos="851"/>
        </w:tabs>
        <w:spacing w:line="360" w:lineRule="auto"/>
        <w:jc w:val="both"/>
        <w:rPr>
          <w:sz w:val="24"/>
          <w:szCs w:val="24"/>
          <w:lang w:val="hr-HR" w:eastAsia="en-US" w:bidi="ne-IN"/>
        </w:rPr>
      </w:pPr>
    </w:p>
    <w:p w14:paraId="0ECE80F1" w14:textId="23355F91" w:rsidR="00DD09E6" w:rsidRDefault="00DD09E6" w:rsidP="00BC4198">
      <w:pPr>
        <w:tabs>
          <w:tab w:val="left" w:pos="420"/>
          <w:tab w:val="left" w:pos="851"/>
        </w:tabs>
        <w:spacing w:line="360" w:lineRule="auto"/>
        <w:jc w:val="both"/>
        <w:rPr>
          <w:sz w:val="24"/>
          <w:szCs w:val="24"/>
          <w:lang w:val="hr-HR" w:eastAsia="en-US" w:bidi="ne-IN"/>
        </w:rPr>
      </w:pPr>
    </w:p>
    <w:p w14:paraId="519FF220" w14:textId="0018952A" w:rsidR="00DD09E6" w:rsidRDefault="00DD09E6" w:rsidP="00BC4198">
      <w:pPr>
        <w:tabs>
          <w:tab w:val="left" w:pos="420"/>
          <w:tab w:val="left" w:pos="851"/>
        </w:tabs>
        <w:spacing w:line="360" w:lineRule="auto"/>
        <w:jc w:val="both"/>
        <w:rPr>
          <w:sz w:val="24"/>
          <w:szCs w:val="24"/>
          <w:lang w:val="hr-HR" w:eastAsia="en-US" w:bidi="ne-IN"/>
        </w:rPr>
      </w:pPr>
    </w:p>
    <w:p w14:paraId="4A1F1013" w14:textId="24B87C00" w:rsidR="00DD09E6" w:rsidRDefault="00DD09E6" w:rsidP="00BC4198">
      <w:pPr>
        <w:tabs>
          <w:tab w:val="left" w:pos="420"/>
          <w:tab w:val="left" w:pos="851"/>
        </w:tabs>
        <w:spacing w:line="360" w:lineRule="auto"/>
        <w:jc w:val="both"/>
        <w:rPr>
          <w:sz w:val="24"/>
          <w:szCs w:val="24"/>
          <w:lang w:val="hr-HR" w:eastAsia="en-US" w:bidi="ne-IN"/>
        </w:rPr>
      </w:pPr>
    </w:p>
    <w:p w14:paraId="33D9DAFC" w14:textId="15C62BC7" w:rsidR="00DD09E6" w:rsidRDefault="00DD09E6" w:rsidP="00BC4198">
      <w:pPr>
        <w:tabs>
          <w:tab w:val="left" w:pos="420"/>
          <w:tab w:val="left" w:pos="851"/>
        </w:tabs>
        <w:spacing w:line="360" w:lineRule="auto"/>
        <w:jc w:val="both"/>
        <w:rPr>
          <w:sz w:val="24"/>
          <w:szCs w:val="24"/>
          <w:lang w:val="hr-HR" w:eastAsia="en-US" w:bidi="ne-IN"/>
        </w:rPr>
      </w:pPr>
    </w:p>
    <w:p w14:paraId="6E8A2D4F" w14:textId="77777777" w:rsidR="00DD09E6" w:rsidRDefault="00DD09E6" w:rsidP="00BC4198">
      <w:pPr>
        <w:tabs>
          <w:tab w:val="left" w:pos="420"/>
          <w:tab w:val="left" w:pos="851"/>
        </w:tabs>
        <w:spacing w:line="360" w:lineRule="auto"/>
        <w:jc w:val="both"/>
        <w:rPr>
          <w:sz w:val="24"/>
          <w:szCs w:val="24"/>
          <w:lang w:val="hr-HR" w:eastAsia="en-US" w:bidi="ne-IN"/>
        </w:rPr>
      </w:pPr>
    </w:p>
    <w:p w14:paraId="4C474B93" w14:textId="64858011" w:rsidR="00DD09E6" w:rsidRDefault="00DD09E6" w:rsidP="00BC4198">
      <w:pPr>
        <w:tabs>
          <w:tab w:val="left" w:pos="420"/>
          <w:tab w:val="left" w:pos="851"/>
        </w:tabs>
        <w:spacing w:line="360" w:lineRule="auto"/>
        <w:jc w:val="both"/>
        <w:rPr>
          <w:sz w:val="24"/>
          <w:szCs w:val="24"/>
          <w:lang w:val="hr-HR" w:eastAsia="en-US" w:bidi="ne-IN"/>
        </w:rPr>
      </w:pPr>
    </w:p>
    <w:p w14:paraId="708F0269" w14:textId="48B02DD0" w:rsidR="001E3401" w:rsidRDefault="001E3401" w:rsidP="00BC4198">
      <w:pPr>
        <w:tabs>
          <w:tab w:val="left" w:pos="420"/>
          <w:tab w:val="left" w:pos="851"/>
        </w:tabs>
        <w:spacing w:line="360" w:lineRule="auto"/>
        <w:jc w:val="both"/>
        <w:rPr>
          <w:sz w:val="24"/>
          <w:szCs w:val="24"/>
          <w:lang w:val="hr-HR" w:eastAsia="en-US" w:bidi="ne-IN"/>
        </w:rPr>
      </w:pPr>
    </w:p>
    <w:p w14:paraId="29DA5124" w14:textId="37679DFB" w:rsidR="00D53BFA" w:rsidRDefault="00D53BFA" w:rsidP="00BC4198">
      <w:pPr>
        <w:tabs>
          <w:tab w:val="left" w:pos="420"/>
          <w:tab w:val="left" w:pos="851"/>
        </w:tabs>
        <w:spacing w:line="360" w:lineRule="auto"/>
        <w:jc w:val="both"/>
        <w:rPr>
          <w:sz w:val="24"/>
          <w:szCs w:val="24"/>
          <w:lang w:val="hr-HR" w:eastAsia="en-US" w:bidi="ne-IN"/>
        </w:rPr>
      </w:pPr>
    </w:p>
    <w:p w14:paraId="1D24801A" w14:textId="1C5317BA" w:rsidR="00D53BFA" w:rsidRDefault="00D53BFA" w:rsidP="00BC4198">
      <w:pPr>
        <w:tabs>
          <w:tab w:val="left" w:pos="420"/>
          <w:tab w:val="left" w:pos="851"/>
        </w:tabs>
        <w:spacing w:line="360" w:lineRule="auto"/>
        <w:jc w:val="both"/>
        <w:rPr>
          <w:sz w:val="24"/>
          <w:szCs w:val="24"/>
          <w:lang w:val="hr-HR" w:eastAsia="en-US" w:bidi="ne-IN"/>
        </w:rPr>
      </w:pPr>
    </w:p>
    <w:p w14:paraId="3AC1E97A" w14:textId="393B4786" w:rsidR="00D53BFA" w:rsidRDefault="00D53BFA" w:rsidP="00BC4198">
      <w:pPr>
        <w:tabs>
          <w:tab w:val="left" w:pos="420"/>
          <w:tab w:val="left" w:pos="851"/>
        </w:tabs>
        <w:spacing w:line="360" w:lineRule="auto"/>
        <w:jc w:val="both"/>
        <w:rPr>
          <w:sz w:val="24"/>
          <w:szCs w:val="24"/>
          <w:lang w:val="hr-HR" w:eastAsia="en-US" w:bidi="ne-IN"/>
        </w:rPr>
      </w:pPr>
    </w:p>
    <w:p w14:paraId="3233B15A" w14:textId="0427A317" w:rsidR="007D796D" w:rsidRDefault="007D796D" w:rsidP="00BC4198">
      <w:pPr>
        <w:tabs>
          <w:tab w:val="left" w:pos="420"/>
          <w:tab w:val="left" w:pos="851"/>
        </w:tabs>
        <w:spacing w:line="360" w:lineRule="auto"/>
        <w:jc w:val="both"/>
        <w:rPr>
          <w:sz w:val="24"/>
          <w:szCs w:val="24"/>
          <w:lang w:val="hr-HR" w:eastAsia="en-US" w:bidi="ne-IN"/>
        </w:rPr>
      </w:pPr>
    </w:p>
    <w:p w14:paraId="7FA85137" w14:textId="77409D18" w:rsidR="007D796D" w:rsidRDefault="007D796D" w:rsidP="00BC4198">
      <w:pPr>
        <w:tabs>
          <w:tab w:val="left" w:pos="420"/>
          <w:tab w:val="left" w:pos="851"/>
        </w:tabs>
        <w:spacing w:line="360" w:lineRule="auto"/>
        <w:jc w:val="both"/>
        <w:rPr>
          <w:sz w:val="24"/>
          <w:szCs w:val="24"/>
          <w:lang w:val="hr-HR" w:eastAsia="en-US" w:bidi="ne-IN"/>
        </w:rPr>
      </w:pPr>
    </w:p>
    <w:p w14:paraId="04D79423" w14:textId="5D5AC447" w:rsidR="007D796D" w:rsidRDefault="007D796D" w:rsidP="00BC4198">
      <w:pPr>
        <w:tabs>
          <w:tab w:val="left" w:pos="420"/>
          <w:tab w:val="left" w:pos="851"/>
        </w:tabs>
        <w:spacing w:line="360" w:lineRule="auto"/>
        <w:jc w:val="both"/>
        <w:rPr>
          <w:sz w:val="24"/>
          <w:szCs w:val="24"/>
          <w:lang w:val="hr-HR" w:eastAsia="en-US" w:bidi="ne-IN"/>
        </w:rPr>
      </w:pPr>
    </w:p>
    <w:p w14:paraId="7E28AF28" w14:textId="79D489CA" w:rsidR="007D796D" w:rsidRDefault="007D796D" w:rsidP="00BC4198">
      <w:pPr>
        <w:tabs>
          <w:tab w:val="left" w:pos="420"/>
          <w:tab w:val="left" w:pos="851"/>
        </w:tabs>
        <w:spacing w:line="360" w:lineRule="auto"/>
        <w:jc w:val="both"/>
        <w:rPr>
          <w:sz w:val="24"/>
          <w:szCs w:val="24"/>
          <w:lang w:val="hr-HR" w:eastAsia="en-US" w:bidi="ne-IN"/>
        </w:rPr>
      </w:pPr>
    </w:p>
    <w:p w14:paraId="16390FC6" w14:textId="2BAD7171" w:rsidR="00DD09E6" w:rsidRPr="001E0178" w:rsidRDefault="00DD09E6" w:rsidP="00DD09E6">
      <w:pPr>
        <w:pStyle w:val="Naslov"/>
        <w:tabs>
          <w:tab w:val="left" w:pos="420"/>
        </w:tabs>
        <w:spacing w:line="360" w:lineRule="auto"/>
        <w:rPr>
          <w:lang w:val="hr-HR"/>
        </w:rPr>
      </w:pPr>
      <w:r w:rsidRPr="001E0178">
        <w:rPr>
          <w:lang w:val="hr-HR"/>
        </w:rPr>
        <w:lastRenderedPageBreak/>
        <w:t>PROTOKOL</w:t>
      </w:r>
    </w:p>
    <w:p w14:paraId="261EDE3F" w14:textId="77777777" w:rsidR="00DD09E6" w:rsidRPr="001E0178" w:rsidRDefault="00DD09E6" w:rsidP="00DD09E6">
      <w:pPr>
        <w:pStyle w:val="Naslov"/>
        <w:tabs>
          <w:tab w:val="left" w:pos="420"/>
        </w:tabs>
        <w:spacing w:line="360" w:lineRule="auto"/>
        <w:jc w:val="both"/>
        <w:rPr>
          <w:b w:val="0"/>
          <w:lang w:val="hr-HR"/>
        </w:rPr>
      </w:pPr>
    </w:p>
    <w:p w14:paraId="0B9B0900" w14:textId="4CC82358" w:rsidR="007D5C20" w:rsidRPr="001E0178" w:rsidRDefault="007D5C20" w:rsidP="00DD09E6">
      <w:pPr>
        <w:pStyle w:val="Naslov"/>
        <w:tabs>
          <w:tab w:val="left" w:pos="420"/>
        </w:tabs>
        <w:spacing w:line="360" w:lineRule="auto"/>
        <w:jc w:val="both"/>
        <w:rPr>
          <w:b w:val="0"/>
          <w:lang w:val="hr-HR"/>
        </w:rPr>
      </w:pPr>
      <w:r w:rsidRPr="001E0178">
        <w:rPr>
          <w:b w:val="0"/>
          <w:lang w:val="hr-HR"/>
        </w:rPr>
        <w:t>Na današnjem potpisivanju Konvencije između Republike Hrvatske i Kneževine Andore o uklanjanju dvostrukog oporezivanja porezima na dohodak i na imovinu te sprječavanju porezne utaje i izbjegavanja plaćanja poreza, niže potpisani su se suglasili o sljedeć</w:t>
      </w:r>
      <w:r w:rsidR="001E0178">
        <w:rPr>
          <w:b w:val="0"/>
          <w:lang w:val="hr-HR"/>
        </w:rPr>
        <w:t>i</w:t>
      </w:r>
      <w:r w:rsidRPr="001E0178">
        <w:rPr>
          <w:b w:val="0"/>
          <w:lang w:val="hr-HR"/>
        </w:rPr>
        <w:t xml:space="preserve">m odredbama, koje čine sastavni dio ove Konvencije: </w:t>
      </w:r>
    </w:p>
    <w:p w14:paraId="186BE342" w14:textId="77777777" w:rsidR="00DD09E6" w:rsidRPr="001E0178" w:rsidRDefault="00DD09E6" w:rsidP="00DD09E6">
      <w:pPr>
        <w:pStyle w:val="Naslov"/>
        <w:tabs>
          <w:tab w:val="left" w:pos="420"/>
        </w:tabs>
        <w:spacing w:line="360" w:lineRule="auto"/>
        <w:jc w:val="both"/>
        <w:rPr>
          <w:b w:val="0"/>
          <w:color w:val="FF0000"/>
          <w:lang w:val="hr-HR"/>
        </w:rPr>
      </w:pPr>
    </w:p>
    <w:p w14:paraId="7DFA17AA" w14:textId="77777777" w:rsidR="00DD09E6" w:rsidRPr="00000C7A" w:rsidRDefault="00DD09E6" w:rsidP="00DD09E6">
      <w:pPr>
        <w:pStyle w:val="Naslov"/>
        <w:tabs>
          <w:tab w:val="left" w:pos="420"/>
        </w:tabs>
        <w:spacing w:line="360" w:lineRule="auto"/>
        <w:jc w:val="both"/>
        <w:rPr>
          <w:b w:val="0"/>
          <w:color w:val="FF0000"/>
          <w:lang w:val="en-GB"/>
        </w:rPr>
      </w:pPr>
    </w:p>
    <w:p w14:paraId="7E6AD9E7" w14:textId="5FD1DD4C" w:rsidR="00DD09E6" w:rsidRPr="00D96E18" w:rsidRDefault="001E0178" w:rsidP="00DD09E6">
      <w:pPr>
        <w:pStyle w:val="Naslov"/>
        <w:numPr>
          <w:ilvl w:val="0"/>
          <w:numId w:val="84"/>
        </w:numPr>
        <w:tabs>
          <w:tab w:val="left" w:pos="420"/>
        </w:tabs>
        <w:spacing w:line="360" w:lineRule="auto"/>
        <w:jc w:val="both"/>
        <w:rPr>
          <w:lang w:val="hr-HR"/>
        </w:rPr>
      </w:pPr>
      <w:r w:rsidRPr="00D96E18">
        <w:rPr>
          <w:lang w:val="hr-HR"/>
        </w:rPr>
        <w:t>U vezi sa stavkom 1. članka 4.</w:t>
      </w:r>
      <w:r w:rsidR="00DD09E6" w:rsidRPr="00D96E18">
        <w:rPr>
          <w:lang w:val="hr-HR"/>
        </w:rPr>
        <w:t xml:space="preserve"> (Re</w:t>
      </w:r>
      <w:r w:rsidRPr="00D96E18">
        <w:rPr>
          <w:lang w:val="hr-HR"/>
        </w:rPr>
        <w:t>zident</w:t>
      </w:r>
      <w:r w:rsidR="00DD09E6" w:rsidRPr="00D96E18">
        <w:rPr>
          <w:lang w:val="hr-HR"/>
        </w:rPr>
        <w:t>):</w:t>
      </w:r>
    </w:p>
    <w:p w14:paraId="64366A94" w14:textId="77777777" w:rsidR="00DD09E6" w:rsidRPr="00D96E18" w:rsidRDefault="00DD09E6" w:rsidP="00DD09E6">
      <w:pPr>
        <w:pStyle w:val="Naslov"/>
        <w:tabs>
          <w:tab w:val="left" w:pos="420"/>
        </w:tabs>
        <w:spacing w:line="360" w:lineRule="auto"/>
        <w:jc w:val="both"/>
        <w:rPr>
          <w:lang w:val="hr-HR"/>
        </w:rPr>
      </w:pPr>
    </w:p>
    <w:p w14:paraId="16A38CC1" w14:textId="703F31A4" w:rsidR="00DD09E6" w:rsidRPr="007D36DD" w:rsidRDefault="001E0178" w:rsidP="00D96E18">
      <w:pPr>
        <w:pStyle w:val="Naslov"/>
        <w:tabs>
          <w:tab w:val="left" w:pos="420"/>
        </w:tabs>
        <w:spacing w:line="360" w:lineRule="auto"/>
        <w:jc w:val="both"/>
        <w:rPr>
          <w:b w:val="0"/>
          <w:bCs/>
          <w:lang w:val="hr-HR"/>
        </w:rPr>
      </w:pPr>
      <w:r w:rsidRPr="00D96E18">
        <w:rPr>
          <w:b w:val="0"/>
          <w:bCs/>
          <w:lang w:val="hr-HR"/>
        </w:rPr>
        <w:t xml:space="preserve">Investicijski fond, mirovinski fond </w:t>
      </w:r>
      <w:r w:rsidRPr="007D36DD">
        <w:rPr>
          <w:b w:val="0"/>
          <w:bCs/>
          <w:lang w:val="hr-HR"/>
        </w:rPr>
        <w:t xml:space="preserve">ili </w:t>
      </w:r>
      <w:r w:rsidR="00D96E18" w:rsidRPr="007D36DD">
        <w:rPr>
          <w:b w:val="0"/>
          <w:bCs/>
          <w:lang w:val="hr-HR"/>
        </w:rPr>
        <w:t>plan</w:t>
      </w:r>
      <w:r w:rsidRPr="007D36DD">
        <w:rPr>
          <w:b w:val="0"/>
          <w:bCs/>
          <w:lang w:val="hr-HR"/>
        </w:rPr>
        <w:t xml:space="preserve"> i neprofitna organizacija smatra se rezidentom te države ugovornice. U tu svrhu: </w:t>
      </w:r>
    </w:p>
    <w:p w14:paraId="1B5B8B8D" w14:textId="4BB087A3" w:rsidR="00DD09E6" w:rsidRPr="007D36DD" w:rsidRDefault="001E0178" w:rsidP="00D96E18">
      <w:pPr>
        <w:pStyle w:val="Naslov"/>
        <w:numPr>
          <w:ilvl w:val="0"/>
          <w:numId w:val="85"/>
        </w:numPr>
        <w:tabs>
          <w:tab w:val="left" w:pos="420"/>
        </w:tabs>
        <w:spacing w:line="360" w:lineRule="auto"/>
        <w:ind w:left="851" w:hanging="425"/>
        <w:jc w:val="both"/>
        <w:rPr>
          <w:b w:val="0"/>
          <w:bCs/>
          <w:lang w:val="hr-HR"/>
        </w:rPr>
      </w:pPr>
      <w:r w:rsidRPr="007D36DD">
        <w:rPr>
          <w:b w:val="0"/>
          <w:bCs/>
          <w:lang w:val="hr-HR"/>
        </w:rPr>
        <w:t xml:space="preserve">izraz </w:t>
      </w:r>
      <w:r w:rsidR="004C6321">
        <w:rPr>
          <w:b w:val="0"/>
          <w:bCs/>
          <w:lang w:val="hr-HR"/>
        </w:rPr>
        <w:t>„</w:t>
      </w:r>
      <w:r w:rsidRPr="007D36DD">
        <w:rPr>
          <w:b w:val="0"/>
          <w:bCs/>
          <w:lang w:val="hr-HR"/>
        </w:rPr>
        <w:t xml:space="preserve">investicijski fond” označava </w:t>
      </w:r>
      <w:r w:rsidR="00D96E18" w:rsidRPr="007D36DD">
        <w:rPr>
          <w:b w:val="0"/>
          <w:bCs/>
          <w:lang w:val="hr-HR"/>
        </w:rPr>
        <w:t>bilo koji</w:t>
      </w:r>
      <w:r w:rsidRPr="007D36DD">
        <w:rPr>
          <w:b w:val="0"/>
          <w:bCs/>
          <w:lang w:val="hr-HR"/>
        </w:rPr>
        <w:t xml:space="preserve"> investicijski fond, aranžman ili subjekt države ugovornice koji nadležno tijelo te države ugovornice smatra investicijskim fondom u svrhu ovog stavka; </w:t>
      </w:r>
      <w:r w:rsidR="00DD09E6" w:rsidRPr="007D36DD">
        <w:rPr>
          <w:b w:val="0"/>
          <w:bCs/>
          <w:lang w:val="hr-HR"/>
        </w:rPr>
        <w:t xml:space="preserve"> </w:t>
      </w:r>
    </w:p>
    <w:p w14:paraId="220565FC" w14:textId="4CFEFC38" w:rsidR="00DD09E6" w:rsidRPr="007D36DD" w:rsidRDefault="001E0178" w:rsidP="00D96E18">
      <w:pPr>
        <w:pStyle w:val="Naslov"/>
        <w:numPr>
          <w:ilvl w:val="0"/>
          <w:numId w:val="85"/>
        </w:numPr>
        <w:tabs>
          <w:tab w:val="left" w:pos="420"/>
        </w:tabs>
        <w:spacing w:line="360" w:lineRule="auto"/>
        <w:ind w:left="851" w:hanging="425"/>
        <w:jc w:val="both"/>
        <w:rPr>
          <w:b w:val="0"/>
          <w:bCs/>
          <w:lang w:val="hr-HR"/>
        </w:rPr>
      </w:pPr>
      <w:r w:rsidRPr="007D36DD">
        <w:rPr>
          <w:b w:val="0"/>
          <w:bCs/>
          <w:lang w:val="hr-HR"/>
        </w:rPr>
        <w:t xml:space="preserve">izraz </w:t>
      </w:r>
      <w:r w:rsidR="004C6321">
        <w:rPr>
          <w:b w:val="0"/>
          <w:bCs/>
          <w:lang w:val="hr-HR"/>
        </w:rPr>
        <w:t>„</w:t>
      </w:r>
      <w:r w:rsidRPr="007D36DD">
        <w:rPr>
          <w:b w:val="0"/>
          <w:bCs/>
          <w:lang w:val="hr-HR"/>
        </w:rPr>
        <w:t>mirovi</w:t>
      </w:r>
      <w:r w:rsidR="00D96E18" w:rsidRPr="007D36DD">
        <w:rPr>
          <w:b w:val="0"/>
          <w:bCs/>
          <w:lang w:val="hr-HR"/>
        </w:rPr>
        <w:t>ns</w:t>
      </w:r>
      <w:r w:rsidRPr="007D36DD">
        <w:rPr>
          <w:b w:val="0"/>
          <w:bCs/>
          <w:lang w:val="hr-HR"/>
        </w:rPr>
        <w:t xml:space="preserve">ki fond ili </w:t>
      </w:r>
      <w:r w:rsidR="00D96E18" w:rsidRPr="007D36DD">
        <w:rPr>
          <w:b w:val="0"/>
          <w:bCs/>
          <w:lang w:val="hr-HR"/>
        </w:rPr>
        <w:t>plan</w:t>
      </w:r>
      <w:r w:rsidRPr="007D36DD">
        <w:rPr>
          <w:b w:val="0"/>
          <w:bCs/>
          <w:lang w:val="hr-HR"/>
        </w:rPr>
        <w:t xml:space="preserve">” označava </w:t>
      </w:r>
      <w:r w:rsidR="00D96E18" w:rsidRPr="007D36DD">
        <w:rPr>
          <w:b w:val="0"/>
          <w:bCs/>
          <w:lang w:val="hr-HR"/>
        </w:rPr>
        <w:t>bilo koji mirovinski fond ili plan države ugovornice koji nadležno tijelo te države ugovornice smatra mirovinskim fondom ili planom u svrhu ovog stavka</w:t>
      </w:r>
      <w:r w:rsidR="00DD09E6" w:rsidRPr="007D36DD">
        <w:rPr>
          <w:b w:val="0"/>
          <w:bCs/>
          <w:lang w:val="hr-HR"/>
        </w:rPr>
        <w:t xml:space="preserve">; </w:t>
      </w:r>
      <w:r w:rsidR="00D96E18" w:rsidRPr="007D36DD">
        <w:rPr>
          <w:b w:val="0"/>
          <w:bCs/>
          <w:lang w:val="hr-HR"/>
        </w:rPr>
        <w:t>i</w:t>
      </w:r>
    </w:p>
    <w:p w14:paraId="077858BE" w14:textId="0042C4C0" w:rsidR="00DD09E6" w:rsidRPr="00D96E18" w:rsidRDefault="00D96E18" w:rsidP="00D96E18">
      <w:pPr>
        <w:pStyle w:val="Naslov"/>
        <w:numPr>
          <w:ilvl w:val="0"/>
          <w:numId w:val="85"/>
        </w:numPr>
        <w:tabs>
          <w:tab w:val="left" w:pos="420"/>
        </w:tabs>
        <w:spacing w:line="360" w:lineRule="auto"/>
        <w:ind w:left="851" w:hanging="425"/>
        <w:jc w:val="both"/>
        <w:rPr>
          <w:b w:val="0"/>
          <w:bCs/>
          <w:color w:val="FF0000"/>
          <w:lang w:val="hr-HR"/>
        </w:rPr>
      </w:pPr>
      <w:r w:rsidRPr="00D96E18">
        <w:rPr>
          <w:b w:val="0"/>
          <w:bCs/>
          <w:lang w:val="hr-HR"/>
        </w:rPr>
        <w:t xml:space="preserve">izraz </w:t>
      </w:r>
      <w:r w:rsidR="004C6321">
        <w:rPr>
          <w:b w:val="0"/>
          <w:bCs/>
          <w:lang w:val="hr-HR"/>
        </w:rPr>
        <w:t>„</w:t>
      </w:r>
      <w:r w:rsidRPr="00D96E18">
        <w:rPr>
          <w:b w:val="0"/>
          <w:bCs/>
          <w:lang w:val="hr-HR"/>
        </w:rPr>
        <w:t xml:space="preserve">neprofitna organizacija” označava organizaciju koja je osnovana i djeluje u toj državi ugovornici isključivo u vjerske, dobrotvorne, znanstvene, umjetničke, kulturne ili obrazovne svrhe </w:t>
      </w:r>
      <w:r w:rsidR="00DD09E6" w:rsidRPr="00D96E18">
        <w:rPr>
          <w:b w:val="0"/>
          <w:bCs/>
          <w:lang w:val="hr-HR"/>
        </w:rPr>
        <w:t xml:space="preserve"> </w:t>
      </w:r>
      <w:r w:rsidRPr="00D96E18">
        <w:rPr>
          <w:b w:val="0"/>
          <w:bCs/>
          <w:lang w:val="hr-HR"/>
        </w:rPr>
        <w:t xml:space="preserve">koju nadležno tijelo te države ugovornice smatra neprofitnom organizacijom u svrhu ovog stavka. </w:t>
      </w:r>
    </w:p>
    <w:p w14:paraId="2EF12793" w14:textId="0CCC1746" w:rsidR="00DD09E6" w:rsidRDefault="00DD09E6" w:rsidP="00DD09E6">
      <w:pPr>
        <w:pStyle w:val="Naslov"/>
        <w:tabs>
          <w:tab w:val="left" w:pos="420"/>
        </w:tabs>
        <w:spacing w:line="360" w:lineRule="auto"/>
        <w:ind w:left="1080"/>
        <w:jc w:val="left"/>
        <w:rPr>
          <w:b w:val="0"/>
          <w:bCs/>
          <w:color w:val="FF0000"/>
          <w:lang w:val="en-GB"/>
        </w:rPr>
      </w:pPr>
    </w:p>
    <w:p w14:paraId="0CA58BAF" w14:textId="77777777" w:rsidR="00D96E18" w:rsidRPr="00D96E18" w:rsidRDefault="00D96E18" w:rsidP="00DD09E6">
      <w:pPr>
        <w:pStyle w:val="Naslov"/>
        <w:tabs>
          <w:tab w:val="left" w:pos="420"/>
        </w:tabs>
        <w:spacing w:line="360" w:lineRule="auto"/>
        <w:ind w:left="1080"/>
        <w:jc w:val="left"/>
        <w:rPr>
          <w:b w:val="0"/>
          <w:bCs/>
          <w:color w:val="FF0000"/>
          <w:lang w:val="hr-HR"/>
        </w:rPr>
      </w:pPr>
    </w:p>
    <w:p w14:paraId="7487EEDE" w14:textId="49D5FA25" w:rsidR="00DD09E6" w:rsidRPr="00D96E18" w:rsidRDefault="00DD09E6" w:rsidP="00DD09E6">
      <w:pPr>
        <w:pStyle w:val="Naslov"/>
        <w:tabs>
          <w:tab w:val="left" w:pos="420"/>
        </w:tabs>
        <w:spacing w:line="360" w:lineRule="auto"/>
        <w:jc w:val="both"/>
        <w:rPr>
          <w:lang w:val="hr-HR"/>
        </w:rPr>
      </w:pPr>
      <w:r w:rsidRPr="00D96E18">
        <w:rPr>
          <w:lang w:val="hr-HR"/>
        </w:rPr>
        <w:t xml:space="preserve">II. </w:t>
      </w:r>
      <w:r w:rsidR="001E0178" w:rsidRPr="00D96E18">
        <w:rPr>
          <w:lang w:val="hr-HR"/>
        </w:rPr>
        <w:t>U vezi s člankom 24.</w:t>
      </w:r>
      <w:r w:rsidRPr="00D96E18">
        <w:rPr>
          <w:lang w:val="hr-HR"/>
        </w:rPr>
        <w:t xml:space="preserve"> (</w:t>
      </w:r>
      <w:r w:rsidR="001E0178" w:rsidRPr="00D96E18">
        <w:rPr>
          <w:lang w:val="hr-HR"/>
        </w:rPr>
        <w:t>Postupak zajedničkog dogovaranja</w:t>
      </w:r>
      <w:r w:rsidRPr="00D96E18">
        <w:rPr>
          <w:lang w:val="hr-HR"/>
        </w:rPr>
        <w:t>):</w:t>
      </w:r>
    </w:p>
    <w:p w14:paraId="1DE3AAE5" w14:textId="77777777" w:rsidR="00DD09E6" w:rsidRPr="00D96E18" w:rsidRDefault="00DD09E6" w:rsidP="00DD09E6">
      <w:pPr>
        <w:pStyle w:val="Naslov"/>
        <w:tabs>
          <w:tab w:val="left" w:pos="420"/>
        </w:tabs>
        <w:spacing w:line="360" w:lineRule="auto"/>
        <w:jc w:val="both"/>
        <w:rPr>
          <w:b w:val="0"/>
          <w:lang w:val="hr-HR"/>
        </w:rPr>
      </w:pPr>
    </w:p>
    <w:p w14:paraId="6B6EEC88" w14:textId="023CDD8D" w:rsidR="00D96E18" w:rsidRPr="00D96E18" w:rsidRDefault="00D96E18" w:rsidP="00DD09E6">
      <w:pPr>
        <w:pStyle w:val="Naslov"/>
        <w:tabs>
          <w:tab w:val="left" w:pos="420"/>
        </w:tabs>
        <w:spacing w:line="360" w:lineRule="auto"/>
        <w:jc w:val="both"/>
        <w:rPr>
          <w:b w:val="0"/>
          <w:bCs/>
          <w:lang w:val="hr-HR"/>
        </w:rPr>
      </w:pPr>
      <w:r w:rsidRPr="00D96E18">
        <w:rPr>
          <w:b w:val="0"/>
          <w:bCs/>
          <w:lang w:val="hr-HR"/>
        </w:rPr>
        <w:t xml:space="preserve">U slučaju da je sukladno Ugovoru ili Konvenciji o izbjegavanju dvostrukog oporezivanja koja će biti potpisana nakon datuma stupanja na snagu ove Konvencije, uključena odredba o arbitraži, nadležna tijela Hrvatske i Andore razmotrit će mogućnost započinjanja pregovora </w:t>
      </w:r>
      <w:r>
        <w:rPr>
          <w:b w:val="0"/>
          <w:bCs/>
          <w:lang w:val="hr-HR"/>
        </w:rPr>
        <w:t>oko uključivanja</w:t>
      </w:r>
      <w:r w:rsidRPr="00D96E18">
        <w:rPr>
          <w:b w:val="0"/>
          <w:bCs/>
          <w:lang w:val="hr-HR"/>
        </w:rPr>
        <w:t xml:space="preserve"> odredb</w:t>
      </w:r>
      <w:r>
        <w:rPr>
          <w:b w:val="0"/>
          <w:bCs/>
          <w:lang w:val="hr-HR"/>
        </w:rPr>
        <w:t>e</w:t>
      </w:r>
      <w:r w:rsidRPr="00D96E18">
        <w:rPr>
          <w:b w:val="0"/>
          <w:bCs/>
          <w:lang w:val="hr-HR"/>
        </w:rPr>
        <w:t xml:space="preserve"> o arbitraži u ovu Konvenciju.</w:t>
      </w:r>
    </w:p>
    <w:p w14:paraId="7C493FB0" w14:textId="77777777" w:rsidR="00D96E18" w:rsidRDefault="00D96E18" w:rsidP="00DD09E6">
      <w:pPr>
        <w:pStyle w:val="Naslov"/>
        <w:tabs>
          <w:tab w:val="left" w:pos="420"/>
        </w:tabs>
        <w:spacing w:line="360" w:lineRule="auto"/>
        <w:jc w:val="both"/>
        <w:rPr>
          <w:b w:val="0"/>
          <w:bCs/>
          <w:lang w:val="en-GB"/>
        </w:rPr>
      </w:pPr>
    </w:p>
    <w:p w14:paraId="58AAD911" w14:textId="740C1B4C" w:rsidR="00DD09E6" w:rsidRDefault="00DD09E6" w:rsidP="00DD09E6">
      <w:pPr>
        <w:pStyle w:val="Naslov"/>
        <w:tabs>
          <w:tab w:val="left" w:pos="420"/>
        </w:tabs>
        <w:spacing w:line="360" w:lineRule="auto"/>
        <w:jc w:val="both"/>
        <w:rPr>
          <w:b w:val="0"/>
          <w:color w:val="FF0000"/>
          <w:lang w:val="en-GB"/>
        </w:rPr>
      </w:pPr>
    </w:p>
    <w:p w14:paraId="0F8031D8" w14:textId="4404DFFE" w:rsidR="00D96E18" w:rsidRDefault="00D96E18" w:rsidP="00DD09E6">
      <w:pPr>
        <w:pStyle w:val="Naslov"/>
        <w:tabs>
          <w:tab w:val="left" w:pos="420"/>
        </w:tabs>
        <w:spacing w:line="360" w:lineRule="auto"/>
        <w:jc w:val="both"/>
        <w:rPr>
          <w:b w:val="0"/>
          <w:color w:val="FF0000"/>
          <w:lang w:val="en-GB"/>
        </w:rPr>
      </w:pPr>
    </w:p>
    <w:p w14:paraId="0A11F9C7" w14:textId="77777777" w:rsidR="00D96E18" w:rsidRPr="00000C7A" w:rsidRDefault="00D96E18" w:rsidP="00DD09E6">
      <w:pPr>
        <w:pStyle w:val="Naslov"/>
        <w:tabs>
          <w:tab w:val="left" w:pos="420"/>
        </w:tabs>
        <w:spacing w:line="360" w:lineRule="auto"/>
        <w:jc w:val="both"/>
        <w:rPr>
          <w:b w:val="0"/>
          <w:color w:val="FF0000"/>
          <w:lang w:val="en-GB"/>
        </w:rPr>
      </w:pPr>
    </w:p>
    <w:p w14:paraId="2D564A74" w14:textId="720C5CE0" w:rsidR="00DD09E6" w:rsidRPr="00000487" w:rsidRDefault="00DD09E6" w:rsidP="00DD09E6">
      <w:pPr>
        <w:pStyle w:val="Naslov"/>
        <w:tabs>
          <w:tab w:val="left" w:pos="420"/>
        </w:tabs>
        <w:spacing w:line="360" w:lineRule="auto"/>
        <w:jc w:val="both"/>
        <w:rPr>
          <w:lang w:val="hr-HR"/>
        </w:rPr>
      </w:pPr>
      <w:r w:rsidRPr="00000487">
        <w:rPr>
          <w:lang w:val="hr-HR"/>
        </w:rPr>
        <w:lastRenderedPageBreak/>
        <w:t xml:space="preserve">III. </w:t>
      </w:r>
      <w:r w:rsidR="001E0178" w:rsidRPr="00000487">
        <w:rPr>
          <w:lang w:val="hr-HR"/>
        </w:rPr>
        <w:t>U vezi s člankom 25.</w:t>
      </w:r>
      <w:r w:rsidRPr="00000487">
        <w:rPr>
          <w:lang w:val="hr-HR"/>
        </w:rPr>
        <w:t xml:space="preserve"> (</w:t>
      </w:r>
      <w:r w:rsidR="001E0178" w:rsidRPr="00000487">
        <w:rPr>
          <w:lang w:val="hr-HR"/>
        </w:rPr>
        <w:t>Razmjena obavijesti</w:t>
      </w:r>
      <w:r w:rsidRPr="00000487">
        <w:rPr>
          <w:lang w:val="hr-HR"/>
        </w:rPr>
        <w:t>):</w:t>
      </w:r>
    </w:p>
    <w:p w14:paraId="6272FF7B" w14:textId="77777777" w:rsidR="00DD09E6" w:rsidRPr="002D63EB" w:rsidRDefault="00DD09E6" w:rsidP="00DD09E6">
      <w:pPr>
        <w:pStyle w:val="Naslov"/>
        <w:tabs>
          <w:tab w:val="left" w:pos="420"/>
        </w:tabs>
        <w:spacing w:line="360" w:lineRule="auto"/>
        <w:jc w:val="both"/>
        <w:rPr>
          <w:b w:val="0"/>
          <w:lang w:val="en-GB"/>
        </w:rPr>
      </w:pPr>
    </w:p>
    <w:p w14:paraId="70C00C7D" w14:textId="44316F8F" w:rsidR="00DD09E6" w:rsidRPr="00000487" w:rsidRDefault="00D96E18" w:rsidP="00DD09E6">
      <w:pPr>
        <w:pStyle w:val="Naslov"/>
        <w:tabs>
          <w:tab w:val="left" w:pos="420"/>
        </w:tabs>
        <w:spacing w:line="360" w:lineRule="auto"/>
        <w:jc w:val="both"/>
        <w:rPr>
          <w:b w:val="0"/>
          <w:lang w:val="hr-HR"/>
        </w:rPr>
      </w:pPr>
      <w:r w:rsidRPr="00000487">
        <w:rPr>
          <w:b w:val="0"/>
          <w:lang w:val="hr-HR"/>
        </w:rPr>
        <w:t>Neovisno o stupanju na snagu Konvencije, zahtjev</w:t>
      </w:r>
      <w:r w:rsidR="00000487" w:rsidRPr="00000487">
        <w:rPr>
          <w:b w:val="0"/>
          <w:lang w:val="hr-HR"/>
        </w:rPr>
        <w:t>i</w:t>
      </w:r>
      <w:r w:rsidRPr="00000487">
        <w:rPr>
          <w:b w:val="0"/>
          <w:lang w:val="hr-HR"/>
        </w:rPr>
        <w:t xml:space="preserve"> za </w:t>
      </w:r>
      <w:r w:rsidR="00000487" w:rsidRPr="00000487">
        <w:rPr>
          <w:b w:val="0"/>
          <w:lang w:val="hr-HR"/>
        </w:rPr>
        <w:t>obavijestima</w:t>
      </w:r>
      <w:r w:rsidRPr="00000487">
        <w:rPr>
          <w:b w:val="0"/>
          <w:lang w:val="hr-HR"/>
        </w:rPr>
        <w:t xml:space="preserve"> mo</w:t>
      </w:r>
      <w:r w:rsidR="00000487" w:rsidRPr="00000487">
        <w:rPr>
          <w:b w:val="0"/>
          <w:lang w:val="hr-HR"/>
        </w:rPr>
        <w:t>gu se podnijeti</w:t>
      </w:r>
      <w:r w:rsidR="00DD09E6" w:rsidRPr="00000487">
        <w:rPr>
          <w:b w:val="0"/>
          <w:lang w:val="hr-HR"/>
        </w:rPr>
        <w:t>:</w:t>
      </w:r>
    </w:p>
    <w:p w14:paraId="66B2FBEB" w14:textId="74F6DDA0" w:rsidR="00000487" w:rsidRPr="00000487" w:rsidRDefault="00000487" w:rsidP="00DD09E6">
      <w:pPr>
        <w:pStyle w:val="Naslov"/>
        <w:numPr>
          <w:ilvl w:val="0"/>
          <w:numId w:val="83"/>
        </w:numPr>
        <w:tabs>
          <w:tab w:val="left" w:pos="420"/>
        </w:tabs>
        <w:spacing w:line="360" w:lineRule="auto"/>
        <w:jc w:val="both"/>
        <w:rPr>
          <w:b w:val="0"/>
          <w:lang w:val="hr-HR"/>
        </w:rPr>
      </w:pPr>
      <w:r w:rsidRPr="00000487">
        <w:rPr>
          <w:b w:val="0"/>
          <w:lang w:val="hr-HR"/>
        </w:rPr>
        <w:t xml:space="preserve">u odnosu na porezna pitanja koja uključuju namjerno ponašanje koje je podložno kaznenom progonu prema kaznenim propisima </w:t>
      </w:r>
      <w:r w:rsidR="007D36DD">
        <w:rPr>
          <w:b w:val="0"/>
          <w:lang w:val="hr-HR"/>
        </w:rPr>
        <w:t>države ugovornice</w:t>
      </w:r>
      <w:r w:rsidRPr="00000487">
        <w:rPr>
          <w:b w:val="0"/>
          <w:lang w:val="hr-HR"/>
        </w:rPr>
        <w:t xml:space="preserve"> </w:t>
      </w:r>
      <w:r w:rsidR="00F715EA">
        <w:rPr>
          <w:b w:val="0"/>
          <w:lang w:val="hr-HR"/>
        </w:rPr>
        <w:t>podnositeljice zahtjeva</w:t>
      </w:r>
      <w:r w:rsidRPr="00000487">
        <w:rPr>
          <w:b w:val="0"/>
          <w:lang w:val="hr-HR"/>
        </w:rPr>
        <w:t>, na porezna razdoblja koja počinju na ili nakon prvog dana siječnja 2013., ili gdje ne postoji porezno razdoblje, na sve poreze koji nastaju na ili nakon prvog dana siječnja 2013.; i</w:t>
      </w:r>
    </w:p>
    <w:p w14:paraId="7E8FD255" w14:textId="1C32AA75" w:rsidR="00000487" w:rsidRPr="00000487" w:rsidRDefault="00000487" w:rsidP="00DD09E6">
      <w:pPr>
        <w:pStyle w:val="Naslov"/>
        <w:numPr>
          <w:ilvl w:val="0"/>
          <w:numId w:val="83"/>
        </w:numPr>
        <w:tabs>
          <w:tab w:val="left" w:pos="420"/>
        </w:tabs>
        <w:spacing w:line="360" w:lineRule="auto"/>
        <w:jc w:val="both"/>
        <w:rPr>
          <w:b w:val="0"/>
          <w:lang w:val="hr-HR"/>
        </w:rPr>
      </w:pPr>
      <w:r w:rsidRPr="00000487">
        <w:rPr>
          <w:b w:val="0"/>
          <w:lang w:val="hr-HR"/>
        </w:rPr>
        <w:t>odnosu na druge slučajeve, na porezna razdoblja koja počinju na ili nakon prvog dana siječnja 2017. ili, ako ne postoji porezno razdoblje, za sve poreze nastale na ili nakon prvog dana siječnja 2017.</w:t>
      </w:r>
    </w:p>
    <w:p w14:paraId="0C8F1E2E" w14:textId="77777777" w:rsidR="00DD09E6" w:rsidRDefault="00DD09E6" w:rsidP="00DD09E6">
      <w:pPr>
        <w:pStyle w:val="Odlomakpopisa"/>
        <w:spacing w:line="360" w:lineRule="auto"/>
        <w:rPr>
          <w:b/>
          <w:color w:val="FF0000"/>
          <w:lang w:val="en-GB"/>
        </w:rPr>
      </w:pPr>
    </w:p>
    <w:p w14:paraId="69857F62" w14:textId="77777777" w:rsidR="00DD09E6" w:rsidRPr="00000C7A" w:rsidRDefault="00DD09E6" w:rsidP="00DD09E6">
      <w:pPr>
        <w:pStyle w:val="Naslov"/>
        <w:tabs>
          <w:tab w:val="left" w:pos="420"/>
        </w:tabs>
        <w:spacing w:line="360" w:lineRule="auto"/>
        <w:ind w:left="720"/>
        <w:jc w:val="both"/>
        <w:rPr>
          <w:b w:val="0"/>
          <w:color w:val="FF0000"/>
          <w:lang w:val="en-GB"/>
        </w:rPr>
      </w:pPr>
    </w:p>
    <w:p w14:paraId="4174C70A" w14:textId="77777777" w:rsidR="00DD09E6" w:rsidRPr="00000C7A" w:rsidRDefault="00DD09E6" w:rsidP="00DD09E6">
      <w:pPr>
        <w:pStyle w:val="Naslov"/>
        <w:tabs>
          <w:tab w:val="left" w:pos="420"/>
        </w:tabs>
        <w:spacing w:line="360" w:lineRule="auto"/>
        <w:jc w:val="both"/>
        <w:rPr>
          <w:b w:val="0"/>
          <w:color w:val="FF0000"/>
          <w:lang w:val="en-GB"/>
        </w:rPr>
      </w:pPr>
    </w:p>
    <w:p w14:paraId="3804AED0" w14:textId="4DC83EEC" w:rsidR="00DD09E6" w:rsidRDefault="00DD09E6" w:rsidP="00DD09E6">
      <w:pPr>
        <w:pStyle w:val="Naslov"/>
        <w:tabs>
          <w:tab w:val="left" w:pos="420"/>
        </w:tabs>
        <w:spacing w:line="360" w:lineRule="auto"/>
        <w:jc w:val="both"/>
        <w:rPr>
          <w:b w:val="0"/>
          <w:color w:val="FF0000"/>
          <w:lang w:val="en-GB"/>
        </w:rPr>
      </w:pPr>
    </w:p>
    <w:p w14:paraId="1622CCC9" w14:textId="77777777" w:rsidR="00000487" w:rsidRPr="00000C7A" w:rsidRDefault="00000487" w:rsidP="00DD09E6">
      <w:pPr>
        <w:pStyle w:val="Naslov"/>
        <w:tabs>
          <w:tab w:val="left" w:pos="420"/>
        </w:tabs>
        <w:spacing w:line="360" w:lineRule="auto"/>
        <w:jc w:val="both"/>
        <w:rPr>
          <w:b w:val="0"/>
          <w:color w:val="FF0000"/>
          <w:lang w:val="en-GB"/>
        </w:rPr>
      </w:pPr>
    </w:p>
    <w:p w14:paraId="77F0AFC6" w14:textId="77777777" w:rsidR="001E0178" w:rsidRPr="00000487" w:rsidRDefault="001E0178" w:rsidP="001E0178">
      <w:pPr>
        <w:pStyle w:val="Naslov"/>
        <w:tabs>
          <w:tab w:val="left" w:pos="420"/>
        </w:tabs>
        <w:spacing w:line="360" w:lineRule="auto"/>
        <w:jc w:val="both"/>
        <w:rPr>
          <w:b w:val="0"/>
          <w:lang w:val="hr-HR"/>
        </w:rPr>
      </w:pPr>
      <w:r w:rsidRPr="00000487">
        <w:rPr>
          <w:b w:val="0"/>
          <w:lang w:val="hr-HR"/>
        </w:rPr>
        <w:t>U POTVRDU TOGA niže potpisani, za to propisno ovlašteni, potpisali su ovu Konvenciju.</w:t>
      </w:r>
    </w:p>
    <w:p w14:paraId="67944918" w14:textId="77777777" w:rsidR="001E0178" w:rsidRPr="00000487" w:rsidRDefault="001E0178" w:rsidP="001E0178">
      <w:pPr>
        <w:pStyle w:val="Naslov"/>
        <w:tabs>
          <w:tab w:val="left" w:pos="420"/>
        </w:tabs>
        <w:spacing w:line="360" w:lineRule="auto"/>
        <w:jc w:val="both"/>
        <w:rPr>
          <w:b w:val="0"/>
          <w:lang w:val="hr-HR"/>
        </w:rPr>
      </w:pPr>
    </w:p>
    <w:p w14:paraId="709F5D67" w14:textId="657B3BA6" w:rsidR="00DD09E6" w:rsidRPr="00000487" w:rsidRDefault="001E0178" w:rsidP="001E0178">
      <w:pPr>
        <w:pStyle w:val="Naslov"/>
        <w:tabs>
          <w:tab w:val="left" w:pos="420"/>
        </w:tabs>
        <w:spacing w:line="360" w:lineRule="auto"/>
        <w:jc w:val="both"/>
        <w:rPr>
          <w:b w:val="0"/>
          <w:lang w:val="hr-HR"/>
        </w:rPr>
      </w:pPr>
      <w:r w:rsidRPr="00000487">
        <w:rPr>
          <w:b w:val="0"/>
          <w:lang w:val="hr-HR"/>
        </w:rPr>
        <w:t>Sastavljeno u dva izvornika u ______________________ dana __________________</w:t>
      </w:r>
      <w:r w:rsidR="00CE721F">
        <w:rPr>
          <w:b w:val="0"/>
          <w:lang w:val="hr-HR"/>
        </w:rPr>
        <w:t>_</w:t>
      </w:r>
      <w:r w:rsidR="004C6321">
        <w:rPr>
          <w:b w:val="0"/>
          <w:lang w:val="hr-HR"/>
        </w:rPr>
        <w:t xml:space="preserve"> 202_</w:t>
      </w:r>
      <w:r w:rsidRPr="00000487">
        <w:rPr>
          <w:b w:val="0"/>
          <w:lang w:val="hr-HR"/>
        </w:rPr>
        <w:t>, na hrvatskom, katalonskom i engleskom jeziku, pri čemu su svi tekstovi jednako vjerodostojni. U slučaju razlika u tumačenju, mjerodavan je engleski tekst.</w:t>
      </w:r>
    </w:p>
    <w:p w14:paraId="1E0BD0CB" w14:textId="4655BD75" w:rsidR="001E0178" w:rsidRPr="00000487" w:rsidRDefault="001E0178" w:rsidP="001E0178">
      <w:pPr>
        <w:pStyle w:val="Naslov"/>
        <w:tabs>
          <w:tab w:val="left" w:pos="420"/>
        </w:tabs>
        <w:spacing w:line="360" w:lineRule="auto"/>
        <w:jc w:val="both"/>
        <w:rPr>
          <w:b w:val="0"/>
          <w:lang w:val="hr-HR"/>
        </w:rPr>
      </w:pPr>
    </w:p>
    <w:p w14:paraId="625216CE" w14:textId="77777777" w:rsidR="001E0178" w:rsidRDefault="001E0178" w:rsidP="001E0178">
      <w:pPr>
        <w:pStyle w:val="Naslov"/>
        <w:tabs>
          <w:tab w:val="left" w:pos="420"/>
        </w:tabs>
        <w:spacing w:line="360" w:lineRule="auto"/>
        <w:jc w:val="both"/>
        <w:rPr>
          <w:b w:val="0"/>
          <w:lang w:val="en-GB"/>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1E0178" w14:paraId="3EA875F1" w14:textId="77777777" w:rsidTr="006546C1">
        <w:tc>
          <w:tcPr>
            <w:tcW w:w="4643" w:type="dxa"/>
          </w:tcPr>
          <w:p w14:paraId="2DCC1B5F" w14:textId="77777777" w:rsidR="001E0178" w:rsidRPr="00F645EA" w:rsidRDefault="001E0178" w:rsidP="006546C1">
            <w:pPr>
              <w:tabs>
                <w:tab w:val="left" w:pos="420"/>
                <w:tab w:val="left" w:pos="851"/>
              </w:tabs>
              <w:spacing w:line="360" w:lineRule="auto"/>
              <w:jc w:val="center"/>
              <w:rPr>
                <w:b/>
                <w:bCs/>
                <w:sz w:val="24"/>
                <w:szCs w:val="24"/>
                <w:lang w:val="hr-HR" w:eastAsia="en-US" w:bidi="ne-IN"/>
              </w:rPr>
            </w:pPr>
            <w:r w:rsidRPr="00F645EA">
              <w:rPr>
                <w:b/>
                <w:bCs/>
                <w:sz w:val="24"/>
                <w:szCs w:val="24"/>
                <w:lang w:val="hr-HR" w:eastAsia="en-US" w:bidi="ne-IN"/>
              </w:rPr>
              <w:t xml:space="preserve">Za </w:t>
            </w:r>
            <w:r>
              <w:rPr>
                <w:b/>
                <w:bCs/>
                <w:sz w:val="24"/>
                <w:szCs w:val="24"/>
                <w:lang w:val="hr-HR" w:eastAsia="en-US" w:bidi="ne-IN"/>
              </w:rPr>
              <w:t>R</w:t>
            </w:r>
            <w:r w:rsidRPr="00F645EA">
              <w:rPr>
                <w:b/>
                <w:bCs/>
                <w:sz w:val="24"/>
                <w:szCs w:val="24"/>
                <w:lang w:val="hr-HR" w:eastAsia="en-US" w:bidi="ne-IN"/>
              </w:rPr>
              <w:t xml:space="preserve">epubliku </w:t>
            </w:r>
            <w:r>
              <w:rPr>
                <w:b/>
                <w:bCs/>
                <w:sz w:val="24"/>
                <w:szCs w:val="24"/>
                <w:lang w:val="hr-HR" w:eastAsia="en-US" w:bidi="ne-IN"/>
              </w:rPr>
              <w:t>H</w:t>
            </w:r>
            <w:r w:rsidRPr="00F645EA">
              <w:rPr>
                <w:b/>
                <w:bCs/>
                <w:sz w:val="24"/>
                <w:szCs w:val="24"/>
                <w:lang w:val="hr-HR" w:eastAsia="en-US" w:bidi="ne-IN"/>
              </w:rPr>
              <w:t>rvatsku</w:t>
            </w:r>
          </w:p>
        </w:tc>
        <w:tc>
          <w:tcPr>
            <w:tcW w:w="4643" w:type="dxa"/>
          </w:tcPr>
          <w:p w14:paraId="0A42C5BC" w14:textId="77777777" w:rsidR="001E0178" w:rsidRPr="00F645EA" w:rsidRDefault="001E0178" w:rsidP="006546C1">
            <w:pPr>
              <w:tabs>
                <w:tab w:val="left" w:pos="420"/>
                <w:tab w:val="left" w:pos="851"/>
              </w:tabs>
              <w:spacing w:line="360" w:lineRule="auto"/>
              <w:jc w:val="center"/>
              <w:rPr>
                <w:b/>
                <w:bCs/>
                <w:sz w:val="24"/>
                <w:szCs w:val="24"/>
                <w:lang w:val="hr-HR" w:eastAsia="en-US" w:bidi="ne-IN"/>
              </w:rPr>
            </w:pPr>
            <w:r w:rsidRPr="00F645EA">
              <w:rPr>
                <w:b/>
                <w:bCs/>
                <w:sz w:val="24"/>
                <w:szCs w:val="24"/>
                <w:lang w:val="hr-HR" w:eastAsia="en-US" w:bidi="ne-IN"/>
              </w:rPr>
              <w:t xml:space="preserve">Za </w:t>
            </w:r>
            <w:r>
              <w:rPr>
                <w:b/>
                <w:bCs/>
                <w:sz w:val="24"/>
                <w:szCs w:val="24"/>
                <w:lang w:val="hr-HR" w:eastAsia="en-US" w:bidi="ne-IN"/>
              </w:rPr>
              <w:t>K</w:t>
            </w:r>
            <w:r w:rsidRPr="00F645EA">
              <w:rPr>
                <w:b/>
                <w:bCs/>
                <w:sz w:val="24"/>
                <w:szCs w:val="24"/>
                <w:lang w:val="hr-HR" w:eastAsia="en-US" w:bidi="ne-IN"/>
              </w:rPr>
              <w:t xml:space="preserve">neževinu </w:t>
            </w:r>
            <w:r>
              <w:rPr>
                <w:b/>
                <w:bCs/>
                <w:sz w:val="24"/>
                <w:szCs w:val="24"/>
                <w:lang w:val="hr-HR" w:eastAsia="en-US" w:bidi="ne-IN"/>
              </w:rPr>
              <w:t>A</w:t>
            </w:r>
            <w:r w:rsidRPr="00F645EA">
              <w:rPr>
                <w:b/>
                <w:bCs/>
                <w:sz w:val="24"/>
                <w:szCs w:val="24"/>
                <w:lang w:val="hr-HR" w:eastAsia="en-US" w:bidi="ne-IN"/>
              </w:rPr>
              <w:t>ndoru</w:t>
            </w:r>
          </w:p>
        </w:tc>
      </w:tr>
    </w:tbl>
    <w:p w14:paraId="7B79B570" w14:textId="77777777" w:rsidR="00DD09E6" w:rsidRPr="007E53FB" w:rsidRDefault="00DD09E6" w:rsidP="00DD09E6">
      <w:pPr>
        <w:pStyle w:val="Naslov"/>
        <w:tabs>
          <w:tab w:val="left" w:pos="420"/>
        </w:tabs>
        <w:spacing w:line="360" w:lineRule="auto"/>
        <w:jc w:val="both"/>
        <w:rPr>
          <w:b w:val="0"/>
          <w:lang w:val="en-GB"/>
        </w:rPr>
      </w:pPr>
    </w:p>
    <w:p w14:paraId="07327630" w14:textId="77777777" w:rsidR="00DD09E6" w:rsidRPr="00000C7A" w:rsidRDefault="00DD09E6" w:rsidP="00DD09E6">
      <w:pPr>
        <w:pStyle w:val="Naslov"/>
        <w:tabs>
          <w:tab w:val="left" w:pos="420"/>
        </w:tabs>
        <w:spacing w:line="360" w:lineRule="auto"/>
        <w:rPr>
          <w:lang w:val="en-GB"/>
        </w:rPr>
      </w:pPr>
    </w:p>
    <w:p w14:paraId="35ECC383" w14:textId="77777777" w:rsidR="00DD09E6" w:rsidRPr="00000C7A" w:rsidRDefault="00DD09E6" w:rsidP="00DD09E6">
      <w:pPr>
        <w:pStyle w:val="Naslov"/>
        <w:tabs>
          <w:tab w:val="left" w:pos="420"/>
        </w:tabs>
        <w:spacing w:line="360" w:lineRule="auto"/>
        <w:rPr>
          <w:lang w:val="en-GB"/>
        </w:rPr>
      </w:pPr>
    </w:p>
    <w:p w14:paraId="57155BA5" w14:textId="77777777" w:rsidR="00DD09E6" w:rsidRPr="007E53FB" w:rsidRDefault="00DD09E6" w:rsidP="00DD09E6">
      <w:pPr>
        <w:pStyle w:val="Naslov"/>
        <w:tabs>
          <w:tab w:val="left" w:pos="420"/>
        </w:tabs>
        <w:jc w:val="both"/>
        <w:rPr>
          <w:lang w:val="en-GB"/>
        </w:rPr>
      </w:pPr>
    </w:p>
    <w:p w14:paraId="7EB413A5" w14:textId="77777777" w:rsidR="00DD09E6" w:rsidRPr="00C41199" w:rsidRDefault="00DD09E6" w:rsidP="00BC4198">
      <w:pPr>
        <w:tabs>
          <w:tab w:val="left" w:pos="420"/>
          <w:tab w:val="left" w:pos="851"/>
        </w:tabs>
        <w:spacing w:line="360" w:lineRule="auto"/>
        <w:jc w:val="both"/>
        <w:rPr>
          <w:sz w:val="24"/>
          <w:szCs w:val="24"/>
          <w:lang w:val="hr-HR" w:eastAsia="en-US" w:bidi="ne-IN"/>
        </w:rPr>
      </w:pPr>
    </w:p>
    <w:sectPr w:rsidR="00DD09E6" w:rsidRPr="00C41199" w:rsidSect="002A093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9FCE4" w14:textId="77777777" w:rsidR="00B42CEB" w:rsidRDefault="00B42CEB" w:rsidP="002A0935">
      <w:r>
        <w:separator/>
      </w:r>
    </w:p>
  </w:endnote>
  <w:endnote w:type="continuationSeparator" w:id="0">
    <w:p w14:paraId="290235C9" w14:textId="77777777" w:rsidR="00B42CEB" w:rsidRDefault="00B42CEB" w:rsidP="002A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EE"/>
    <w:family w:val="roman"/>
    <w:pitch w:val="variable"/>
    <w:sig w:usb0="00000287" w:usb1="00000000" w:usb2="00000000" w:usb3="00000000" w:csb0="0000009F" w:csb1="00000000"/>
  </w:font>
  <w:font w:name="Times-New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8F078" w14:textId="77777777" w:rsidR="00B42CEB" w:rsidRDefault="00B42CEB" w:rsidP="002A0935">
      <w:r>
        <w:separator/>
      </w:r>
    </w:p>
  </w:footnote>
  <w:footnote w:type="continuationSeparator" w:id="0">
    <w:p w14:paraId="2EB024D0" w14:textId="77777777" w:rsidR="00B42CEB" w:rsidRDefault="00B42CEB" w:rsidP="002A0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C41"/>
    <w:multiLevelType w:val="hybridMultilevel"/>
    <w:tmpl w:val="5B9AB338"/>
    <w:lvl w:ilvl="0" w:tplc="4B4C023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4B4C0238">
      <w:start w:val="1"/>
      <w:numFmt w:val="lowerLetter"/>
      <w:lvlText w:val="(%3)"/>
      <w:lvlJc w:val="left"/>
      <w:pPr>
        <w:ind w:left="2160" w:hanging="18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076C18"/>
    <w:multiLevelType w:val="hybridMultilevel"/>
    <w:tmpl w:val="D67CD170"/>
    <w:lvl w:ilvl="0" w:tplc="97BEEF64">
      <w:start w:val="1"/>
      <w:numFmt w:val="lowerLetter"/>
      <w:lvlText w:val="(%1)"/>
      <w:lvlJc w:val="left"/>
      <w:pPr>
        <w:ind w:left="1211" w:hanging="360"/>
      </w:pPr>
      <w:rPr>
        <w:rFonts w:hint="default"/>
      </w:rPr>
    </w:lvl>
    <w:lvl w:ilvl="1" w:tplc="2C24ACB8">
      <w:start w:val="1"/>
      <w:numFmt w:val="decimal"/>
      <w:lvlText w:val="%2."/>
      <w:lvlJc w:val="left"/>
      <w:pPr>
        <w:ind w:left="2411" w:hanging="840"/>
      </w:pPr>
      <w:rPr>
        <w:rFonts w:hint="default"/>
      </w:rPr>
    </w:lvl>
    <w:lvl w:ilvl="2" w:tplc="041A001B">
      <w:start w:val="1"/>
      <w:numFmt w:val="lowerRoman"/>
      <w:lvlText w:val="%3."/>
      <w:lvlJc w:val="right"/>
      <w:pPr>
        <w:ind w:left="2651" w:hanging="180"/>
      </w:pPr>
    </w:lvl>
    <w:lvl w:ilvl="3" w:tplc="041A000F">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2" w15:restartNumberingAfterBreak="0">
    <w:nsid w:val="05345394"/>
    <w:multiLevelType w:val="hybridMultilevel"/>
    <w:tmpl w:val="3728708C"/>
    <w:lvl w:ilvl="0" w:tplc="45CE7942">
      <w:start w:val="1"/>
      <w:numFmt w:val="upperRoman"/>
      <w:lvlText w:val="%1."/>
      <w:lvlJc w:val="left"/>
      <w:pPr>
        <w:ind w:left="437" w:hanging="720"/>
      </w:pPr>
      <w:rPr>
        <w:rFonts w:hint="default"/>
      </w:rPr>
    </w:lvl>
    <w:lvl w:ilvl="1" w:tplc="041A0019" w:tentative="1">
      <w:start w:val="1"/>
      <w:numFmt w:val="lowerLetter"/>
      <w:lvlText w:val="%2."/>
      <w:lvlJc w:val="left"/>
      <w:pPr>
        <w:ind w:left="797" w:hanging="360"/>
      </w:pPr>
    </w:lvl>
    <w:lvl w:ilvl="2" w:tplc="041A001B" w:tentative="1">
      <w:start w:val="1"/>
      <w:numFmt w:val="lowerRoman"/>
      <w:lvlText w:val="%3."/>
      <w:lvlJc w:val="right"/>
      <w:pPr>
        <w:ind w:left="1517" w:hanging="180"/>
      </w:pPr>
    </w:lvl>
    <w:lvl w:ilvl="3" w:tplc="041A000F" w:tentative="1">
      <w:start w:val="1"/>
      <w:numFmt w:val="decimal"/>
      <w:lvlText w:val="%4."/>
      <w:lvlJc w:val="left"/>
      <w:pPr>
        <w:ind w:left="2237" w:hanging="360"/>
      </w:pPr>
    </w:lvl>
    <w:lvl w:ilvl="4" w:tplc="041A0019" w:tentative="1">
      <w:start w:val="1"/>
      <w:numFmt w:val="lowerLetter"/>
      <w:lvlText w:val="%5."/>
      <w:lvlJc w:val="left"/>
      <w:pPr>
        <w:ind w:left="2957" w:hanging="360"/>
      </w:pPr>
    </w:lvl>
    <w:lvl w:ilvl="5" w:tplc="041A001B" w:tentative="1">
      <w:start w:val="1"/>
      <w:numFmt w:val="lowerRoman"/>
      <w:lvlText w:val="%6."/>
      <w:lvlJc w:val="right"/>
      <w:pPr>
        <w:ind w:left="3677" w:hanging="180"/>
      </w:pPr>
    </w:lvl>
    <w:lvl w:ilvl="6" w:tplc="041A000F" w:tentative="1">
      <w:start w:val="1"/>
      <w:numFmt w:val="decimal"/>
      <w:lvlText w:val="%7."/>
      <w:lvlJc w:val="left"/>
      <w:pPr>
        <w:ind w:left="4397" w:hanging="360"/>
      </w:pPr>
    </w:lvl>
    <w:lvl w:ilvl="7" w:tplc="041A0019" w:tentative="1">
      <w:start w:val="1"/>
      <w:numFmt w:val="lowerLetter"/>
      <w:lvlText w:val="%8."/>
      <w:lvlJc w:val="left"/>
      <w:pPr>
        <w:ind w:left="5117" w:hanging="360"/>
      </w:pPr>
    </w:lvl>
    <w:lvl w:ilvl="8" w:tplc="041A001B" w:tentative="1">
      <w:start w:val="1"/>
      <w:numFmt w:val="lowerRoman"/>
      <w:lvlText w:val="%9."/>
      <w:lvlJc w:val="right"/>
      <w:pPr>
        <w:ind w:left="5837" w:hanging="180"/>
      </w:pPr>
    </w:lvl>
  </w:abstractNum>
  <w:abstractNum w:abstractNumId="3" w15:restartNumberingAfterBreak="0">
    <w:nsid w:val="05FE0F82"/>
    <w:multiLevelType w:val="hybridMultilevel"/>
    <w:tmpl w:val="1E28242C"/>
    <w:lvl w:ilvl="0" w:tplc="42D2CC7A">
      <w:start w:val="1"/>
      <w:numFmt w:val="lowerRoman"/>
      <w:lvlText w:val="(%1)"/>
      <w:lvlJc w:val="left"/>
      <w:pPr>
        <w:ind w:left="1560" w:hanging="720"/>
      </w:pPr>
      <w:rPr>
        <w:rFonts w:hint="default"/>
      </w:rPr>
    </w:lvl>
    <w:lvl w:ilvl="1" w:tplc="1B8A0362">
      <w:start w:val="1"/>
      <w:numFmt w:val="decimal"/>
      <w:lvlText w:val="%2."/>
      <w:lvlJc w:val="left"/>
      <w:pPr>
        <w:ind w:left="2250" w:hanging="690"/>
      </w:pPr>
      <w:rPr>
        <w:rFonts w:hint="default"/>
        <w:color w:val="auto"/>
      </w:rPr>
    </w:lvl>
    <w:lvl w:ilvl="2" w:tplc="0E984028">
      <w:start w:val="1"/>
      <w:numFmt w:val="lowerLetter"/>
      <w:lvlText w:val="(%3)"/>
      <w:lvlJc w:val="left"/>
      <w:pPr>
        <w:ind w:left="2820" w:hanging="360"/>
      </w:pPr>
      <w:rPr>
        <w:rFonts w:hint="default"/>
      </w:rPr>
    </w:lvl>
    <w:lvl w:ilvl="3" w:tplc="041A000F" w:tentative="1">
      <w:start w:val="1"/>
      <w:numFmt w:val="decimal"/>
      <w:lvlText w:val="%4."/>
      <w:lvlJc w:val="left"/>
      <w:pPr>
        <w:ind w:left="3360" w:hanging="360"/>
      </w:pPr>
    </w:lvl>
    <w:lvl w:ilvl="4" w:tplc="041A0019" w:tentative="1">
      <w:start w:val="1"/>
      <w:numFmt w:val="lowerLetter"/>
      <w:lvlText w:val="%5."/>
      <w:lvlJc w:val="left"/>
      <w:pPr>
        <w:ind w:left="4080" w:hanging="360"/>
      </w:pPr>
    </w:lvl>
    <w:lvl w:ilvl="5" w:tplc="041A001B" w:tentative="1">
      <w:start w:val="1"/>
      <w:numFmt w:val="lowerRoman"/>
      <w:lvlText w:val="%6."/>
      <w:lvlJc w:val="right"/>
      <w:pPr>
        <w:ind w:left="4800" w:hanging="180"/>
      </w:pPr>
    </w:lvl>
    <w:lvl w:ilvl="6" w:tplc="041A000F" w:tentative="1">
      <w:start w:val="1"/>
      <w:numFmt w:val="decimal"/>
      <w:lvlText w:val="%7."/>
      <w:lvlJc w:val="left"/>
      <w:pPr>
        <w:ind w:left="5520" w:hanging="360"/>
      </w:pPr>
    </w:lvl>
    <w:lvl w:ilvl="7" w:tplc="041A0019" w:tentative="1">
      <w:start w:val="1"/>
      <w:numFmt w:val="lowerLetter"/>
      <w:lvlText w:val="%8."/>
      <w:lvlJc w:val="left"/>
      <w:pPr>
        <w:ind w:left="6240" w:hanging="360"/>
      </w:pPr>
    </w:lvl>
    <w:lvl w:ilvl="8" w:tplc="041A001B" w:tentative="1">
      <w:start w:val="1"/>
      <w:numFmt w:val="lowerRoman"/>
      <w:lvlText w:val="%9."/>
      <w:lvlJc w:val="right"/>
      <w:pPr>
        <w:ind w:left="6960" w:hanging="180"/>
      </w:pPr>
    </w:lvl>
  </w:abstractNum>
  <w:abstractNum w:abstractNumId="4" w15:restartNumberingAfterBreak="0">
    <w:nsid w:val="06226F13"/>
    <w:multiLevelType w:val="hybridMultilevel"/>
    <w:tmpl w:val="03124638"/>
    <w:lvl w:ilvl="0" w:tplc="48241E8A">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6260222"/>
    <w:multiLevelType w:val="hybridMultilevel"/>
    <w:tmpl w:val="24FA0286"/>
    <w:lvl w:ilvl="0" w:tplc="2E76C404">
      <w:start w:val="3"/>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64240A5"/>
    <w:multiLevelType w:val="hybridMultilevel"/>
    <w:tmpl w:val="9E80265A"/>
    <w:lvl w:ilvl="0" w:tplc="CE3ED5B6">
      <w:start w:val="1"/>
      <w:numFmt w:val="lowerLetter"/>
      <w:lvlText w:val="(%1)"/>
      <w:lvlJc w:val="left"/>
      <w:pPr>
        <w:ind w:left="110" w:hanging="567"/>
      </w:pPr>
      <w:rPr>
        <w:rFonts w:hint="default"/>
        <w:w w:val="100"/>
        <w:sz w:val="24"/>
        <w:szCs w:val="24"/>
      </w:rPr>
    </w:lvl>
    <w:lvl w:ilvl="1" w:tplc="DA2450E6">
      <w:start w:val="1"/>
      <w:numFmt w:val="lowerRoman"/>
      <w:lvlText w:val="(%2)"/>
      <w:lvlJc w:val="left"/>
      <w:pPr>
        <w:ind w:left="1243" w:hanging="567"/>
      </w:pPr>
      <w:rPr>
        <w:rFonts w:hint="default"/>
        <w:w w:val="100"/>
        <w:sz w:val="24"/>
        <w:szCs w:val="24"/>
      </w:rPr>
    </w:lvl>
    <w:lvl w:ilvl="2" w:tplc="8132FFD6">
      <w:start w:val="1"/>
      <w:numFmt w:val="lowerRoman"/>
      <w:lvlText w:val="%3)"/>
      <w:lvlJc w:val="left"/>
      <w:pPr>
        <w:ind w:left="1812" w:hanging="569"/>
      </w:pPr>
      <w:rPr>
        <w:rFonts w:ascii="Arial" w:eastAsia="Times New Roman" w:hAnsi="Arial" w:cs="Arial" w:hint="default"/>
        <w:spacing w:val="0"/>
        <w:w w:val="100"/>
        <w:sz w:val="20"/>
        <w:szCs w:val="20"/>
      </w:rPr>
    </w:lvl>
    <w:lvl w:ilvl="3" w:tplc="62A02E7E">
      <w:start w:val="1"/>
      <w:numFmt w:val="upperLetter"/>
      <w:lvlText w:val="%4)"/>
      <w:lvlJc w:val="left"/>
      <w:pPr>
        <w:ind w:left="2378" w:hanging="567"/>
      </w:pPr>
      <w:rPr>
        <w:rFonts w:ascii="Times New Roman" w:eastAsia="Times New Roman" w:hAnsi="Times New Roman" w:cs="Times New Roman" w:hint="default"/>
        <w:spacing w:val="-2"/>
        <w:w w:val="100"/>
        <w:sz w:val="20"/>
        <w:szCs w:val="20"/>
      </w:rPr>
    </w:lvl>
    <w:lvl w:ilvl="4" w:tplc="1AC68E56">
      <w:numFmt w:val="bullet"/>
      <w:lvlText w:val="•"/>
      <w:lvlJc w:val="left"/>
      <w:pPr>
        <w:ind w:left="3423" w:hanging="567"/>
      </w:pPr>
      <w:rPr>
        <w:rFonts w:hint="default"/>
      </w:rPr>
    </w:lvl>
    <w:lvl w:ilvl="5" w:tplc="1712944C">
      <w:numFmt w:val="bullet"/>
      <w:lvlText w:val="•"/>
      <w:lvlJc w:val="left"/>
      <w:pPr>
        <w:ind w:left="4467" w:hanging="567"/>
      </w:pPr>
      <w:rPr>
        <w:rFonts w:hint="default"/>
      </w:rPr>
    </w:lvl>
    <w:lvl w:ilvl="6" w:tplc="97E80F28">
      <w:numFmt w:val="bullet"/>
      <w:lvlText w:val="•"/>
      <w:lvlJc w:val="left"/>
      <w:pPr>
        <w:ind w:left="5511" w:hanging="567"/>
      </w:pPr>
      <w:rPr>
        <w:rFonts w:hint="default"/>
      </w:rPr>
    </w:lvl>
    <w:lvl w:ilvl="7" w:tplc="B1268490">
      <w:numFmt w:val="bullet"/>
      <w:lvlText w:val="•"/>
      <w:lvlJc w:val="left"/>
      <w:pPr>
        <w:ind w:left="6555" w:hanging="567"/>
      </w:pPr>
      <w:rPr>
        <w:rFonts w:hint="default"/>
      </w:rPr>
    </w:lvl>
    <w:lvl w:ilvl="8" w:tplc="0FA0D610">
      <w:numFmt w:val="bullet"/>
      <w:lvlText w:val="•"/>
      <w:lvlJc w:val="left"/>
      <w:pPr>
        <w:ind w:left="7598" w:hanging="567"/>
      </w:pPr>
      <w:rPr>
        <w:rFonts w:hint="default"/>
      </w:rPr>
    </w:lvl>
  </w:abstractNum>
  <w:abstractNum w:abstractNumId="7" w15:restartNumberingAfterBreak="0">
    <w:nsid w:val="0A922C27"/>
    <w:multiLevelType w:val="hybridMultilevel"/>
    <w:tmpl w:val="B71EA986"/>
    <w:lvl w:ilvl="0" w:tplc="EEEA0BEA">
      <w:start w:val="1"/>
      <w:numFmt w:val="lowerLetter"/>
      <w:lvlText w:val="%1)"/>
      <w:lvlJc w:val="left"/>
      <w:pPr>
        <w:ind w:left="1146" w:hanging="360"/>
      </w:pPr>
      <w:rPr>
        <w:rFonts w:ascii="Times New Roman" w:eastAsia="Times New Roman" w:hAnsi="Times New Roman" w:hint="default"/>
        <w:color w:val="313131"/>
        <w:sz w:val="24"/>
        <w:szCs w:val="24"/>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8" w15:restartNumberingAfterBreak="0">
    <w:nsid w:val="0B336629"/>
    <w:multiLevelType w:val="hybridMultilevel"/>
    <w:tmpl w:val="531CB964"/>
    <w:lvl w:ilvl="0" w:tplc="2E76C404">
      <w:start w:val="1"/>
      <w:numFmt w:val="decimal"/>
      <w:lvlText w:val="%1."/>
      <w:lvlJc w:val="left"/>
      <w:pPr>
        <w:tabs>
          <w:tab w:val="num" w:pos="360"/>
        </w:tabs>
        <w:ind w:left="360" w:hanging="360"/>
      </w:pPr>
      <w:rPr>
        <w:rFonts w:hint="default"/>
      </w:rPr>
    </w:lvl>
    <w:lvl w:ilvl="1" w:tplc="4B4C0238">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9" w15:restartNumberingAfterBreak="0">
    <w:nsid w:val="0B782328"/>
    <w:multiLevelType w:val="hybridMultilevel"/>
    <w:tmpl w:val="F190D52C"/>
    <w:lvl w:ilvl="0" w:tplc="97BEEF64">
      <w:start w:val="1"/>
      <w:numFmt w:val="lowerLetter"/>
      <w:lvlText w:val="(%1)"/>
      <w:lvlJc w:val="left"/>
      <w:pPr>
        <w:ind w:left="1069" w:hanging="360"/>
      </w:pPr>
      <w:rPr>
        <w:rFonts w:hint="default"/>
      </w:rPr>
    </w:lvl>
    <w:lvl w:ilvl="1" w:tplc="1D6637AE">
      <w:start w:val="1"/>
      <w:numFmt w:val="lowerRoman"/>
      <w:lvlText w:val="(%2)"/>
      <w:lvlJc w:val="left"/>
      <w:pPr>
        <w:ind w:left="1800" w:hanging="720"/>
      </w:pPr>
      <w:rPr>
        <w:rFonts w:hint="default"/>
      </w:rPr>
    </w:lvl>
    <w:lvl w:ilvl="2" w:tplc="BED47680">
      <w:start w:val="1"/>
      <w:numFmt w:val="decimal"/>
      <w:lvlText w:val="%3."/>
      <w:lvlJc w:val="left"/>
      <w:pPr>
        <w:ind w:left="2820" w:hanging="84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BDF1BA7"/>
    <w:multiLevelType w:val="hybridMultilevel"/>
    <w:tmpl w:val="D0E22EC4"/>
    <w:lvl w:ilvl="0" w:tplc="CBF06128">
      <w:start w:val="1"/>
      <w:numFmt w:val="decimal"/>
      <w:lvlText w:val="%1."/>
      <w:lvlJc w:val="left"/>
      <w:pPr>
        <w:ind w:left="1215" w:hanging="855"/>
      </w:pPr>
      <w:rPr>
        <w:rFonts w:hint="default"/>
        <w:b w:val="0"/>
        <w:i w:val="0"/>
        <w:caps w:val="0"/>
        <w:strike w:val="0"/>
        <w:dstrike w:val="0"/>
        <w:shadow w:val="0"/>
        <w:emboss w:val="0"/>
        <w:imprint w:val="0"/>
        <w:vanish w:val="0"/>
        <w:sz w:val="22"/>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CE1362A"/>
    <w:multiLevelType w:val="hybridMultilevel"/>
    <w:tmpl w:val="929610B6"/>
    <w:lvl w:ilvl="0" w:tplc="441A01F6">
      <w:start w:val="1"/>
      <w:numFmt w:val="lowerRoman"/>
      <w:lvlText w:val="(%1)"/>
      <w:lvlJc w:val="left"/>
      <w:pPr>
        <w:ind w:left="1571" w:hanging="72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2" w15:restartNumberingAfterBreak="0">
    <w:nsid w:val="11063A63"/>
    <w:multiLevelType w:val="hybridMultilevel"/>
    <w:tmpl w:val="2D7E9B46"/>
    <w:lvl w:ilvl="0" w:tplc="041A0017">
      <w:start w:val="1"/>
      <w:numFmt w:val="lowerLetter"/>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3" w15:restartNumberingAfterBreak="0">
    <w:nsid w:val="151B6602"/>
    <w:multiLevelType w:val="hybridMultilevel"/>
    <w:tmpl w:val="AAB2D8E4"/>
    <w:lvl w:ilvl="0" w:tplc="E86053D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15534C90"/>
    <w:multiLevelType w:val="hybridMultilevel"/>
    <w:tmpl w:val="0CD4785E"/>
    <w:lvl w:ilvl="0" w:tplc="E41CAF04">
      <w:start w:val="1"/>
      <w:numFmt w:val="decimal"/>
      <w:lvlText w:val="%1."/>
      <w:lvlJc w:val="left"/>
      <w:pPr>
        <w:ind w:left="1215" w:hanging="855"/>
      </w:pPr>
      <w:rPr>
        <w:rFonts w:hint="default"/>
      </w:rPr>
    </w:lvl>
    <w:lvl w:ilvl="1" w:tplc="C3029854">
      <w:start w:val="1"/>
      <w:numFmt w:val="lowerLetter"/>
      <w:lvlText w:val="(%2)"/>
      <w:lvlJc w:val="left"/>
      <w:pPr>
        <w:ind w:left="1485" w:hanging="405"/>
      </w:pPr>
      <w:rPr>
        <w:rFonts w:hint="default"/>
      </w:rPr>
    </w:lvl>
    <w:lvl w:ilvl="2" w:tplc="591AB820">
      <w:start w:val="2"/>
      <w:numFmt w:val="lowerRoman"/>
      <w:lvlText w:val="(%3)"/>
      <w:lvlJc w:val="left"/>
      <w:pPr>
        <w:ind w:left="2700" w:hanging="7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5E6506D"/>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15EC2BF0"/>
    <w:multiLevelType w:val="hybridMultilevel"/>
    <w:tmpl w:val="72FA4E9E"/>
    <w:lvl w:ilvl="0" w:tplc="12B8887C">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7" w15:restartNumberingAfterBreak="0">
    <w:nsid w:val="17F83A24"/>
    <w:multiLevelType w:val="hybridMultilevel"/>
    <w:tmpl w:val="97F2BF3A"/>
    <w:lvl w:ilvl="0" w:tplc="69684D40">
      <w:start w:val="1"/>
      <w:numFmt w:val="decimal"/>
      <w:lvlText w:val="%1."/>
      <w:lvlJc w:val="left"/>
      <w:pPr>
        <w:tabs>
          <w:tab w:val="num" w:pos="810"/>
        </w:tabs>
        <w:ind w:left="810" w:hanging="45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1A404077"/>
    <w:multiLevelType w:val="hybridMultilevel"/>
    <w:tmpl w:val="954047CC"/>
    <w:lvl w:ilvl="0" w:tplc="97BEEF64">
      <w:start w:val="1"/>
      <w:numFmt w:val="lowerLetter"/>
      <w:lvlText w:val="(%1)"/>
      <w:lvlJc w:val="left"/>
      <w:pPr>
        <w:ind w:left="1211" w:hanging="360"/>
      </w:pPr>
      <w:rPr>
        <w:rFonts w:hint="default"/>
      </w:rPr>
    </w:lvl>
    <w:lvl w:ilvl="1" w:tplc="C942A388">
      <w:start w:val="1"/>
      <w:numFmt w:val="decimal"/>
      <w:lvlText w:val="%2."/>
      <w:lvlJc w:val="left"/>
      <w:pPr>
        <w:ind w:left="2411" w:hanging="840"/>
      </w:pPr>
      <w:rPr>
        <w:rFonts w:hint="default"/>
      </w:r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9" w15:restartNumberingAfterBreak="0">
    <w:nsid w:val="1AAC7EDA"/>
    <w:multiLevelType w:val="multilevel"/>
    <w:tmpl w:val="4EA2F5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hint="default"/>
        <w:color w:val="313131"/>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B3E5FE1"/>
    <w:multiLevelType w:val="hybridMultilevel"/>
    <w:tmpl w:val="7CF670F6"/>
    <w:lvl w:ilvl="0" w:tplc="EEEA0BEA">
      <w:start w:val="1"/>
      <w:numFmt w:val="lowerLetter"/>
      <w:lvlText w:val="%1)"/>
      <w:lvlJc w:val="left"/>
      <w:pPr>
        <w:tabs>
          <w:tab w:val="num" w:pos="720"/>
        </w:tabs>
        <w:ind w:left="720" w:hanging="360"/>
      </w:pPr>
      <w:rPr>
        <w:rFonts w:ascii="Times New Roman" w:eastAsia="Times New Roman" w:hAnsi="Times New Roman" w:hint="default"/>
        <w:color w:val="313131"/>
        <w:sz w:val="24"/>
        <w:szCs w:val="24"/>
      </w:rPr>
    </w:lvl>
    <w:lvl w:ilvl="1" w:tplc="1AE66892">
      <w:start w:val="4"/>
      <w:numFmt w:val="lowerLetter"/>
      <w:lvlText w:val="(%2)"/>
      <w:lvlJc w:val="left"/>
      <w:pPr>
        <w:tabs>
          <w:tab w:val="num" w:pos="1440"/>
        </w:tabs>
        <w:ind w:left="1440" w:hanging="360"/>
      </w:pPr>
      <w:rPr>
        <w:rFonts w:hint="default"/>
      </w:rPr>
    </w:lvl>
    <w:lvl w:ilvl="2" w:tplc="71181DDC">
      <w:start w:val="1"/>
      <w:numFmt w:val="decimal"/>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1C314428"/>
    <w:multiLevelType w:val="hybridMultilevel"/>
    <w:tmpl w:val="79866D32"/>
    <w:lvl w:ilvl="0" w:tplc="1A605F7E">
      <w:start w:val="1"/>
      <w:numFmt w:val="lowerRoman"/>
      <w:lvlText w:val="(%1)"/>
      <w:lvlJc w:val="left"/>
      <w:pPr>
        <w:ind w:left="1995" w:hanging="720"/>
      </w:pPr>
      <w:rPr>
        <w:rFonts w:hint="default"/>
      </w:rPr>
    </w:lvl>
    <w:lvl w:ilvl="1" w:tplc="8B3C09D2">
      <w:start w:val="1"/>
      <w:numFmt w:val="lowerLetter"/>
      <w:lvlText w:val="(%2)"/>
      <w:lvlJc w:val="left"/>
      <w:pPr>
        <w:ind w:left="2355" w:hanging="360"/>
      </w:pPr>
      <w:rPr>
        <w:rFonts w:hint="default"/>
      </w:rPr>
    </w:lvl>
    <w:lvl w:ilvl="2" w:tplc="041A001B" w:tentative="1">
      <w:start w:val="1"/>
      <w:numFmt w:val="lowerRoman"/>
      <w:lvlText w:val="%3."/>
      <w:lvlJc w:val="right"/>
      <w:pPr>
        <w:ind w:left="3075" w:hanging="180"/>
      </w:pPr>
    </w:lvl>
    <w:lvl w:ilvl="3" w:tplc="041A000F" w:tentative="1">
      <w:start w:val="1"/>
      <w:numFmt w:val="decimal"/>
      <w:lvlText w:val="%4."/>
      <w:lvlJc w:val="left"/>
      <w:pPr>
        <w:ind w:left="3795" w:hanging="360"/>
      </w:pPr>
    </w:lvl>
    <w:lvl w:ilvl="4" w:tplc="041A0019" w:tentative="1">
      <w:start w:val="1"/>
      <w:numFmt w:val="lowerLetter"/>
      <w:lvlText w:val="%5."/>
      <w:lvlJc w:val="left"/>
      <w:pPr>
        <w:ind w:left="4515" w:hanging="360"/>
      </w:pPr>
    </w:lvl>
    <w:lvl w:ilvl="5" w:tplc="041A001B" w:tentative="1">
      <w:start w:val="1"/>
      <w:numFmt w:val="lowerRoman"/>
      <w:lvlText w:val="%6."/>
      <w:lvlJc w:val="right"/>
      <w:pPr>
        <w:ind w:left="5235" w:hanging="180"/>
      </w:pPr>
    </w:lvl>
    <w:lvl w:ilvl="6" w:tplc="041A000F" w:tentative="1">
      <w:start w:val="1"/>
      <w:numFmt w:val="decimal"/>
      <w:lvlText w:val="%7."/>
      <w:lvlJc w:val="left"/>
      <w:pPr>
        <w:ind w:left="5955" w:hanging="360"/>
      </w:pPr>
    </w:lvl>
    <w:lvl w:ilvl="7" w:tplc="041A0019" w:tentative="1">
      <w:start w:val="1"/>
      <w:numFmt w:val="lowerLetter"/>
      <w:lvlText w:val="%8."/>
      <w:lvlJc w:val="left"/>
      <w:pPr>
        <w:ind w:left="6675" w:hanging="360"/>
      </w:pPr>
    </w:lvl>
    <w:lvl w:ilvl="8" w:tplc="041A001B" w:tentative="1">
      <w:start w:val="1"/>
      <w:numFmt w:val="lowerRoman"/>
      <w:lvlText w:val="%9."/>
      <w:lvlJc w:val="right"/>
      <w:pPr>
        <w:ind w:left="7395" w:hanging="180"/>
      </w:pPr>
    </w:lvl>
  </w:abstractNum>
  <w:abstractNum w:abstractNumId="22" w15:restartNumberingAfterBreak="0">
    <w:nsid w:val="1E43299B"/>
    <w:multiLevelType w:val="hybridMultilevel"/>
    <w:tmpl w:val="4E5224F2"/>
    <w:lvl w:ilvl="0" w:tplc="EEEA0BEA">
      <w:start w:val="1"/>
      <w:numFmt w:val="lowerLetter"/>
      <w:lvlText w:val="%1)"/>
      <w:lvlJc w:val="left"/>
      <w:pPr>
        <w:tabs>
          <w:tab w:val="num" w:pos="1080"/>
        </w:tabs>
        <w:ind w:left="1080" w:hanging="360"/>
      </w:pPr>
      <w:rPr>
        <w:rFonts w:ascii="Times New Roman" w:eastAsia="Times New Roman" w:hAnsi="Times New Roman" w:hint="default"/>
        <w:color w:val="313131"/>
        <w:sz w:val="24"/>
        <w:szCs w:val="24"/>
      </w:rPr>
    </w:lvl>
    <w:lvl w:ilvl="1" w:tplc="977A8B9A">
      <w:start w:val="1"/>
      <w:numFmt w:val="decimal"/>
      <w:lvlText w:val="%2."/>
      <w:lvlJc w:val="left"/>
      <w:pPr>
        <w:tabs>
          <w:tab w:val="num" w:pos="1800"/>
        </w:tabs>
        <w:ind w:left="1800" w:hanging="360"/>
      </w:pPr>
      <w:rPr>
        <w:rFonts w:hint="default"/>
      </w:r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3" w15:restartNumberingAfterBreak="0">
    <w:nsid w:val="220430E0"/>
    <w:multiLevelType w:val="hybridMultilevel"/>
    <w:tmpl w:val="6E1CBCC6"/>
    <w:lvl w:ilvl="0" w:tplc="2E76C404">
      <w:start w:val="1"/>
      <w:numFmt w:val="decimal"/>
      <w:lvlText w:val="%1."/>
      <w:lvlJc w:val="left"/>
      <w:pPr>
        <w:tabs>
          <w:tab w:val="num" w:pos="720"/>
        </w:tabs>
        <w:ind w:left="720" w:hanging="360"/>
      </w:pPr>
      <w:rPr>
        <w:rFonts w:hint="default"/>
      </w:rPr>
    </w:lvl>
    <w:lvl w:ilvl="1" w:tplc="98242236">
      <w:start w:val="1"/>
      <w:numFmt w:val="lowerRoman"/>
      <w:lvlText w:val="(%2)"/>
      <w:lvlJc w:val="left"/>
      <w:pPr>
        <w:tabs>
          <w:tab w:val="num" w:pos="1800"/>
        </w:tabs>
        <w:ind w:left="1800" w:hanging="720"/>
      </w:pPr>
      <w:rPr>
        <w:rFonts w:hint="default"/>
      </w:rPr>
    </w:lvl>
    <w:lvl w:ilvl="2" w:tplc="3040918A">
      <w:start w:val="1"/>
      <w:numFmt w:val="lowerLetter"/>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23BE75E0"/>
    <w:multiLevelType w:val="hybridMultilevel"/>
    <w:tmpl w:val="DF544502"/>
    <w:lvl w:ilvl="0" w:tplc="97BEEF64">
      <w:start w:val="1"/>
      <w:numFmt w:val="lowerLetter"/>
      <w:lvlText w:val="(%1)"/>
      <w:lvlJc w:val="left"/>
      <w:pPr>
        <w:ind w:left="1210" w:hanging="360"/>
      </w:pPr>
      <w:rPr>
        <w:rFonts w:hint="default"/>
      </w:rPr>
    </w:lvl>
    <w:lvl w:ilvl="1" w:tplc="E794BC10">
      <w:start w:val="1"/>
      <w:numFmt w:val="decimal"/>
      <w:lvlText w:val="%2."/>
      <w:lvlJc w:val="left"/>
      <w:pPr>
        <w:ind w:left="2410" w:hanging="840"/>
      </w:pPr>
      <w:rPr>
        <w:rFonts w:hint="default"/>
      </w:r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25" w15:restartNumberingAfterBreak="0">
    <w:nsid w:val="23E659AE"/>
    <w:multiLevelType w:val="hybridMultilevel"/>
    <w:tmpl w:val="3E26C166"/>
    <w:lvl w:ilvl="0" w:tplc="413036AE">
      <w:start w:val="1"/>
      <w:numFmt w:val="decimal"/>
      <w:lvlText w:val="%1."/>
      <w:lvlJc w:val="left"/>
      <w:pPr>
        <w:tabs>
          <w:tab w:val="num" w:pos="1080"/>
        </w:tabs>
        <w:ind w:left="1080" w:hanging="360"/>
      </w:pPr>
      <w:rPr>
        <w:rFonts w:ascii="Times New Roman" w:eastAsia="Times New Roman" w:hAnsi="Times New Roman" w:cs="Times New Roman"/>
      </w:rPr>
    </w:lvl>
    <w:lvl w:ilvl="1" w:tplc="041A0017">
      <w:start w:val="1"/>
      <w:numFmt w:val="lowerLetter"/>
      <w:lvlText w:val="%2)"/>
      <w:lvlJc w:val="left"/>
      <w:pPr>
        <w:ind w:left="2940" w:hanging="1140"/>
      </w:pPr>
      <w:rPr>
        <w:rFonts w:hint="default"/>
      </w:rPr>
    </w:lvl>
    <w:lvl w:ilvl="2" w:tplc="139EF7A4">
      <w:start w:val="1"/>
      <w:numFmt w:val="lowerRoman"/>
      <w:lvlText w:val="(%3)"/>
      <w:lvlJc w:val="left"/>
      <w:pPr>
        <w:ind w:left="3420" w:hanging="720"/>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15:restartNumberingAfterBreak="0">
    <w:nsid w:val="23E70103"/>
    <w:multiLevelType w:val="hybridMultilevel"/>
    <w:tmpl w:val="576E885C"/>
    <w:lvl w:ilvl="0" w:tplc="EAE021C2">
      <w:start w:val="1"/>
      <w:numFmt w:val="decimal"/>
      <w:lvlText w:val="%1."/>
      <w:lvlJc w:val="left"/>
      <w:pPr>
        <w:ind w:left="1200" w:hanging="8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52A7FC6"/>
    <w:multiLevelType w:val="hybridMultilevel"/>
    <w:tmpl w:val="F59CFD64"/>
    <w:lvl w:ilvl="0" w:tplc="041A0017">
      <w:start w:val="1"/>
      <w:numFmt w:val="lowerLetter"/>
      <w:lvlText w:val="%1)"/>
      <w:lvlJc w:val="left"/>
      <w:pPr>
        <w:tabs>
          <w:tab w:val="num" w:pos="780"/>
        </w:tabs>
        <w:ind w:left="780" w:hanging="360"/>
      </w:pPr>
      <w:rPr>
        <w:rFonts w:hint="default"/>
      </w:rPr>
    </w:lvl>
    <w:lvl w:ilvl="1" w:tplc="2E76C404">
      <w:start w:val="1"/>
      <w:numFmt w:val="decimal"/>
      <w:lvlText w:val="%2."/>
      <w:lvlJc w:val="left"/>
      <w:pPr>
        <w:tabs>
          <w:tab w:val="num" w:pos="360"/>
        </w:tabs>
        <w:ind w:left="360" w:hanging="360"/>
      </w:pPr>
      <w:rPr>
        <w:rFonts w:hint="default"/>
      </w:rPr>
    </w:lvl>
    <w:lvl w:ilvl="2" w:tplc="80C8F538">
      <w:start w:val="1"/>
      <w:numFmt w:val="lowerLetter"/>
      <w:lvlText w:val="%3)"/>
      <w:lvlJc w:val="left"/>
      <w:pPr>
        <w:ind w:left="2400" w:hanging="360"/>
      </w:pPr>
      <w:rPr>
        <w:rFonts w:hint="default"/>
      </w:rPr>
    </w:lvl>
    <w:lvl w:ilvl="3" w:tplc="041A000F">
      <w:start w:val="1"/>
      <w:numFmt w:val="decimal"/>
      <w:lvlText w:val="%4."/>
      <w:lvlJc w:val="left"/>
      <w:pPr>
        <w:tabs>
          <w:tab w:val="num" w:pos="2940"/>
        </w:tabs>
        <w:ind w:left="2940" w:hanging="360"/>
      </w:pPr>
    </w:lvl>
    <w:lvl w:ilvl="4" w:tplc="041A0019" w:tentative="1">
      <w:start w:val="1"/>
      <w:numFmt w:val="lowerLetter"/>
      <w:lvlText w:val="%5."/>
      <w:lvlJc w:val="left"/>
      <w:pPr>
        <w:tabs>
          <w:tab w:val="num" w:pos="3660"/>
        </w:tabs>
        <w:ind w:left="3660" w:hanging="360"/>
      </w:pPr>
    </w:lvl>
    <w:lvl w:ilvl="5" w:tplc="041A001B" w:tentative="1">
      <w:start w:val="1"/>
      <w:numFmt w:val="lowerRoman"/>
      <w:lvlText w:val="%6."/>
      <w:lvlJc w:val="right"/>
      <w:pPr>
        <w:tabs>
          <w:tab w:val="num" w:pos="4380"/>
        </w:tabs>
        <w:ind w:left="4380" w:hanging="180"/>
      </w:pPr>
    </w:lvl>
    <w:lvl w:ilvl="6" w:tplc="041A000F" w:tentative="1">
      <w:start w:val="1"/>
      <w:numFmt w:val="decimal"/>
      <w:lvlText w:val="%7."/>
      <w:lvlJc w:val="left"/>
      <w:pPr>
        <w:tabs>
          <w:tab w:val="num" w:pos="5100"/>
        </w:tabs>
        <w:ind w:left="5100" w:hanging="360"/>
      </w:pPr>
    </w:lvl>
    <w:lvl w:ilvl="7" w:tplc="041A0019" w:tentative="1">
      <w:start w:val="1"/>
      <w:numFmt w:val="lowerLetter"/>
      <w:lvlText w:val="%8."/>
      <w:lvlJc w:val="left"/>
      <w:pPr>
        <w:tabs>
          <w:tab w:val="num" w:pos="5820"/>
        </w:tabs>
        <w:ind w:left="5820" w:hanging="360"/>
      </w:pPr>
    </w:lvl>
    <w:lvl w:ilvl="8" w:tplc="041A001B" w:tentative="1">
      <w:start w:val="1"/>
      <w:numFmt w:val="lowerRoman"/>
      <w:lvlText w:val="%9."/>
      <w:lvlJc w:val="right"/>
      <w:pPr>
        <w:tabs>
          <w:tab w:val="num" w:pos="6540"/>
        </w:tabs>
        <w:ind w:left="6540" w:hanging="180"/>
      </w:pPr>
    </w:lvl>
  </w:abstractNum>
  <w:abstractNum w:abstractNumId="28" w15:restartNumberingAfterBreak="0">
    <w:nsid w:val="26AF3A31"/>
    <w:multiLevelType w:val="hybridMultilevel"/>
    <w:tmpl w:val="BA3C438E"/>
    <w:lvl w:ilvl="0" w:tplc="FB9658BC">
      <w:start w:val="1"/>
      <w:numFmt w:val="lowerLetter"/>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510885"/>
    <w:multiLevelType w:val="hybridMultilevel"/>
    <w:tmpl w:val="F5DA3E32"/>
    <w:lvl w:ilvl="0" w:tplc="1A605F7E">
      <w:start w:val="1"/>
      <w:numFmt w:val="lowerRoman"/>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0" w15:restartNumberingAfterBreak="0">
    <w:nsid w:val="27826052"/>
    <w:multiLevelType w:val="hybridMultilevel"/>
    <w:tmpl w:val="5270FBFA"/>
    <w:lvl w:ilvl="0" w:tplc="E6A4B870">
      <w:start w:val="1"/>
      <w:numFmt w:val="lowerLetter"/>
      <w:lvlText w:val="(%1)"/>
      <w:lvlJc w:val="left"/>
      <w:pPr>
        <w:ind w:left="1200" w:hanging="360"/>
      </w:pPr>
      <w:rPr>
        <w:rFonts w:hint="default"/>
      </w:rPr>
    </w:lvl>
    <w:lvl w:ilvl="1" w:tplc="F3628B10">
      <w:start w:val="1"/>
      <w:numFmt w:val="decimal"/>
      <w:lvlText w:val="%2."/>
      <w:lvlJc w:val="left"/>
      <w:pPr>
        <w:ind w:left="2430" w:hanging="870"/>
      </w:pPr>
      <w:rPr>
        <w:rFonts w:hint="default"/>
      </w:rPr>
    </w:lvl>
    <w:lvl w:ilvl="2" w:tplc="041A001B" w:tentative="1">
      <w:start w:val="1"/>
      <w:numFmt w:val="lowerRoman"/>
      <w:lvlText w:val="%3."/>
      <w:lvlJc w:val="right"/>
      <w:pPr>
        <w:ind w:left="2640" w:hanging="180"/>
      </w:pPr>
    </w:lvl>
    <w:lvl w:ilvl="3" w:tplc="041A000F" w:tentative="1">
      <w:start w:val="1"/>
      <w:numFmt w:val="decimal"/>
      <w:lvlText w:val="%4."/>
      <w:lvlJc w:val="left"/>
      <w:pPr>
        <w:ind w:left="3360" w:hanging="360"/>
      </w:pPr>
    </w:lvl>
    <w:lvl w:ilvl="4" w:tplc="041A0019" w:tentative="1">
      <w:start w:val="1"/>
      <w:numFmt w:val="lowerLetter"/>
      <w:lvlText w:val="%5."/>
      <w:lvlJc w:val="left"/>
      <w:pPr>
        <w:ind w:left="4080" w:hanging="360"/>
      </w:pPr>
    </w:lvl>
    <w:lvl w:ilvl="5" w:tplc="041A001B" w:tentative="1">
      <w:start w:val="1"/>
      <w:numFmt w:val="lowerRoman"/>
      <w:lvlText w:val="%6."/>
      <w:lvlJc w:val="right"/>
      <w:pPr>
        <w:ind w:left="4800" w:hanging="180"/>
      </w:pPr>
    </w:lvl>
    <w:lvl w:ilvl="6" w:tplc="041A000F" w:tentative="1">
      <w:start w:val="1"/>
      <w:numFmt w:val="decimal"/>
      <w:lvlText w:val="%7."/>
      <w:lvlJc w:val="left"/>
      <w:pPr>
        <w:ind w:left="5520" w:hanging="360"/>
      </w:pPr>
    </w:lvl>
    <w:lvl w:ilvl="7" w:tplc="041A0019" w:tentative="1">
      <w:start w:val="1"/>
      <w:numFmt w:val="lowerLetter"/>
      <w:lvlText w:val="%8."/>
      <w:lvlJc w:val="left"/>
      <w:pPr>
        <w:ind w:left="6240" w:hanging="360"/>
      </w:pPr>
    </w:lvl>
    <w:lvl w:ilvl="8" w:tplc="041A001B" w:tentative="1">
      <w:start w:val="1"/>
      <w:numFmt w:val="lowerRoman"/>
      <w:lvlText w:val="%9."/>
      <w:lvlJc w:val="right"/>
      <w:pPr>
        <w:ind w:left="6960" w:hanging="180"/>
      </w:pPr>
    </w:lvl>
  </w:abstractNum>
  <w:abstractNum w:abstractNumId="31" w15:restartNumberingAfterBreak="0">
    <w:nsid w:val="28E505E1"/>
    <w:multiLevelType w:val="hybridMultilevel"/>
    <w:tmpl w:val="8D428818"/>
    <w:lvl w:ilvl="0" w:tplc="EEEA0BEA">
      <w:start w:val="1"/>
      <w:numFmt w:val="lowerLetter"/>
      <w:lvlText w:val="%1)"/>
      <w:lvlJc w:val="left"/>
      <w:pPr>
        <w:ind w:left="1146" w:hanging="360"/>
      </w:pPr>
      <w:rPr>
        <w:rFonts w:ascii="Times New Roman" w:eastAsia="Times New Roman" w:hAnsi="Times New Roman" w:hint="default"/>
        <w:color w:val="313131"/>
        <w:sz w:val="24"/>
        <w:szCs w:val="24"/>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32" w15:restartNumberingAfterBreak="0">
    <w:nsid w:val="292F1DAC"/>
    <w:multiLevelType w:val="hybridMultilevel"/>
    <w:tmpl w:val="E730CF3A"/>
    <w:lvl w:ilvl="0" w:tplc="587040B4">
      <w:start w:val="1"/>
      <w:numFmt w:val="lowerRoman"/>
      <w:lvlText w:val="(%1)"/>
      <w:lvlJc w:val="left"/>
      <w:pPr>
        <w:ind w:left="774" w:hanging="360"/>
      </w:pPr>
      <w:rPr>
        <w:rFonts w:hint="default"/>
      </w:rPr>
    </w:lvl>
    <w:lvl w:ilvl="1" w:tplc="041A0019" w:tentative="1">
      <w:start w:val="1"/>
      <w:numFmt w:val="lowerLetter"/>
      <w:lvlText w:val="%2."/>
      <w:lvlJc w:val="left"/>
      <w:pPr>
        <w:ind w:left="1494" w:hanging="360"/>
      </w:pPr>
    </w:lvl>
    <w:lvl w:ilvl="2" w:tplc="041A001B" w:tentative="1">
      <w:start w:val="1"/>
      <w:numFmt w:val="lowerRoman"/>
      <w:lvlText w:val="%3."/>
      <w:lvlJc w:val="right"/>
      <w:pPr>
        <w:ind w:left="2214" w:hanging="180"/>
      </w:pPr>
    </w:lvl>
    <w:lvl w:ilvl="3" w:tplc="041A000F" w:tentative="1">
      <w:start w:val="1"/>
      <w:numFmt w:val="decimal"/>
      <w:lvlText w:val="%4."/>
      <w:lvlJc w:val="left"/>
      <w:pPr>
        <w:ind w:left="2934" w:hanging="360"/>
      </w:pPr>
    </w:lvl>
    <w:lvl w:ilvl="4" w:tplc="041A0019" w:tentative="1">
      <w:start w:val="1"/>
      <w:numFmt w:val="lowerLetter"/>
      <w:lvlText w:val="%5."/>
      <w:lvlJc w:val="left"/>
      <w:pPr>
        <w:ind w:left="3654" w:hanging="360"/>
      </w:pPr>
    </w:lvl>
    <w:lvl w:ilvl="5" w:tplc="041A001B" w:tentative="1">
      <w:start w:val="1"/>
      <w:numFmt w:val="lowerRoman"/>
      <w:lvlText w:val="%6."/>
      <w:lvlJc w:val="right"/>
      <w:pPr>
        <w:ind w:left="4374" w:hanging="180"/>
      </w:pPr>
    </w:lvl>
    <w:lvl w:ilvl="6" w:tplc="041A000F" w:tentative="1">
      <w:start w:val="1"/>
      <w:numFmt w:val="decimal"/>
      <w:lvlText w:val="%7."/>
      <w:lvlJc w:val="left"/>
      <w:pPr>
        <w:ind w:left="5094" w:hanging="360"/>
      </w:pPr>
    </w:lvl>
    <w:lvl w:ilvl="7" w:tplc="041A0019" w:tentative="1">
      <w:start w:val="1"/>
      <w:numFmt w:val="lowerLetter"/>
      <w:lvlText w:val="%8."/>
      <w:lvlJc w:val="left"/>
      <w:pPr>
        <w:ind w:left="5814" w:hanging="360"/>
      </w:pPr>
    </w:lvl>
    <w:lvl w:ilvl="8" w:tplc="041A001B" w:tentative="1">
      <w:start w:val="1"/>
      <w:numFmt w:val="lowerRoman"/>
      <w:lvlText w:val="%9."/>
      <w:lvlJc w:val="right"/>
      <w:pPr>
        <w:ind w:left="6534" w:hanging="180"/>
      </w:pPr>
    </w:lvl>
  </w:abstractNum>
  <w:abstractNum w:abstractNumId="33" w15:restartNumberingAfterBreak="0">
    <w:nsid w:val="2AFC3A59"/>
    <w:multiLevelType w:val="hybridMultilevel"/>
    <w:tmpl w:val="3B34905E"/>
    <w:lvl w:ilvl="0" w:tplc="98242236">
      <w:start w:val="1"/>
      <w:numFmt w:val="lowerRoman"/>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4" w15:restartNumberingAfterBreak="0">
    <w:nsid w:val="2CE86B9D"/>
    <w:multiLevelType w:val="hybridMultilevel"/>
    <w:tmpl w:val="8F7C2C60"/>
    <w:lvl w:ilvl="0" w:tplc="82DCD900">
      <w:start w:val="1"/>
      <w:numFmt w:val="lowerLetter"/>
      <w:lvlText w:val="(%1)"/>
      <w:lvlJc w:val="left"/>
      <w:pPr>
        <w:tabs>
          <w:tab w:val="num" w:pos="360"/>
        </w:tabs>
        <w:ind w:left="360" w:hanging="360"/>
      </w:pPr>
      <w:rPr>
        <w:rFonts w:hint="default"/>
      </w:rPr>
    </w:lvl>
    <w:lvl w:ilvl="1" w:tplc="041A000F">
      <w:start w:val="1"/>
      <w:numFmt w:val="decimal"/>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5" w15:restartNumberingAfterBreak="0">
    <w:nsid w:val="2CF8719B"/>
    <w:multiLevelType w:val="hybridMultilevel"/>
    <w:tmpl w:val="27A8A63E"/>
    <w:lvl w:ilvl="0" w:tplc="041A0017">
      <w:start w:val="1"/>
      <w:numFmt w:val="lowerLetter"/>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36" w15:restartNumberingAfterBreak="0">
    <w:nsid w:val="2D247360"/>
    <w:multiLevelType w:val="hybridMultilevel"/>
    <w:tmpl w:val="C9E0254E"/>
    <w:lvl w:ilvl="0" w:tplc="EAE021C2">
      <w:start w:val="1"/>
      <w:numFmt w:val="decimal"/>
      <w:lvlText w:val="%1."/>
      <w:lvlJc w:val="left"/>
      <w:pPr>
        <w:ind w:left="1200" w:hanging="8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2E5D64F8"/>
    <w:multiLevelType w:val="hybridMultilevel"/>
    <w:tmpl w:val="9BD00980"/>
    <w:lvl w:ilvl="0" w:tplc="1A605F7E">
      <w:start w:val="1"/>
      <w:numFmt w:val="lowerRoman"/>
      <w:lvlText w:val="(%1)"/>
      <w:lvlJc w:val="left"/>
      <w:pPr>
        <w:ind w:left="720" w:hanging="360"/>
      </w:pPr>
      <w:rPr>
        <w:rFonts w:hint="default"/>
      </w:rPr>
    </w:lvl>
    <w:lvl w:ilvl="1" w:tplc="B1AEEDA2">
      <w:start w:val="1"/>
      <w:numFmt w:val="low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2EF64FC6"/>
    <w:multiLevelType w:val="hybridMultilevel"/>
    <w:tmpl w:val="5464FCF8"/>
    <w:lvl w:ilvl="0" w:tplc="5EB839AE">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2EFE0323"/>
    <w:multiLevelType w:val="hybridMultilevel"/>
    <w:tmpl w:val="AE4E892C"/>
    <w:lvl w:ilvl="0" w:tplc="97BEEF64">
      <w:start w:val="1"/>
      <w:numFmt w:val="lowerLetter"/>
      <w:lvlText w:val="(%1)"/>
      <w:lvlJc w:val="left"/>
      <w:pPr>
        <w:ind w:left="1211" w:hanging="360"/>
      </w:pPr>
      <w:rPr>
        <w:rFonts w:hint="default"/>
      </w:rPr>
    </w:lvl>
    <w:lvl w:ilvl="1" w:tplc="5024D054">
      <w:start w:val="1"/>
      <w:numFmt w:val="decimal"/>
      <w:lvlText w:val="%2."/>
      <w:lvlJc w:val="left"/>
      <w:pPr>
        <w:ind w:left="2411" w:hanging="840"/>
      </w:pPr>
      <w:rPr>
        <w:rFonts w:hint="default"/>
        <w:color w:val="auto"/>
      </w:rPr>
    </w:lvl>
    <w:lvl w:ilvl="2" w:tplc="041A001B">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40" w15:restartNumberingAfterBreak="0">
    <w:nsid w:val="2F4D53CE"/>
    <w:multiLevelType w:val="hybridMultilevel"/>
    <w:tmpl w:val="5210CADA"/>
    <w:lvl w:ilvl="0" w:tplc="E86053DA">
      <w:start w:val="1"/>
      <w:numFmt w:val="lowerLetter"/>
      <w:lvlText w:val="(%1)"/>
      <w:lvlJc w:val="left"/>
      <w:pPr>
        <w:tabs>
          <w:tab w:val="num" w:pos="795"/>
        </w:tabs>
        <w:ind w:left="795" w:hanging="43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1" w15:restartNumberingAfterBreak="0">
    <w:nsid w:val="32412C0A"/>
    <w:multiLevelType w:val="hybridMultilevel"/>
    <w:tmpl w:val="F8244398"/>
    <w:lvl w:ilvl="0" w:tplc="97BEEF64">
      <w:start w:val="1"/>
      <w:numFmt w:val="lowerLetter"/>
      <w:lvlText w:val="(%1)"/>
      <w:lvlJc w:val="left"/>
      <w:pPr>
        <w:ind w:left="1210" w:hanging="360"/>
      </w:pPr>
      <w:rPr>
        <w:rFonts w:hint="default"/>
      </w:rPr>
    </w:lvl>
    <w:lvl w:ilvl="1" w:tplc="A4C811C0">
      <w:start w:val="1"/>
      <w:numFmt w:val="decimal"/>
      <w:lvlText w:val="%2."/>
      <w:lvlJc w:val="left"/>
      <w:pPr>
        <w:ind w:left="2470" w:hanging="900"/>
      </w:pPr>
      <w:rPr>
        <w:rFonts w:hint="default"/>
      </w:r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42" w15:restartNumberingAfterBreak="0">
    <w:nsid w:val="32DD74C4"/>
    <w:multiLevelType w:val="hybridMultilevel"/>
    <w:tmpl w:val="5A3AD8DA"/>
    <w:lvl w:ilvl="0" w:tplc="B0289F3E">
      <w:start w:val="9"/>
      <w:numFmt w:val="lowerLetter"/>
      <w:lvlText w:val="(%1)"/>
      <w:lvlJc w:val="left"/>
      <w:pPr>
        <w:ind w:left="1200" w:hanging="360"/>
      </w:pPr>
      <w:rPr>
        <w:rFonts w:hint="default"/>
      </w:rPr>
    </w:lvl>
    <w:lvl w:ilvl="1" w:tplc="B85AF52C">
      <w:start w:val="1"/>
      <w:numFmt w:val="decimal"/>
      <w:lvlText w:val="%2."/>
      <w:lvlJc w:val="left"/>
      <w:pPr>
        <w:ind w:left="2400" w:hanging="840"/>
      </w:pPr>
      <w:rPr>
        <w:rFonts w:hint="default"/>
        <w:color w:val="auto"/>
      </w:rPr>
    </w:lvl>
    <w:lvl w:ilvl="2" w:tplc="041A001B" w:tentative="1">
      <w:start w:val="1"/>
      <w:numFmt w:val="lowerRoman"/>
      <w:lvlText w:val="%3."/>
      <w:lvlJc w:val="right"/>
      <w:pPr>
        <w:ind w:left="2640" w:hanging="180"/>
      </w:pPr>
    </w:lvl>
    <w:lvl w:ilvl="3" w:tplc="041A000F" w:tentative="1">
      <w:start w:val="1"/>
      <w:numFmt w:val="decimal"/>
      <w:lvlText w:val="%4."/>
      <w:lvlJc w:val="left"/>
      <w:pPr>
        <w:ind w:left="3360" w:hanging="360"/>
      </w:pPr>
    </w:lvl>
    <w:lvl w:ilvl="4" w:tplc="041A0019" w:tentative="1">
      <w:start w:val="1"/>
      <w:numFmt w:val="lowerLetter"/>
      <w:lvlText w:val="%5."/>
      <w:lvlJc w:val="left"/>
      <w:pPr>
        <w:ind w:left="4080" w:hanging="360"/>
      </w:pPr>
    </w:lvl>
    <w:lvl w:ilvl="5" w:tplc="041A001B" w:tentative="1">
      <w:start w:val="1"/>
      <w:numFmt w:val="lowerRoman"/>
      <w:lvlText w:val="%6."/>
      <w:lvlJc w:val="right"/>
      <w:pPr>
        <w:ind w:left="4800" w:hanging="180"/>
      </w:pPr>
    </w:lvl>
    <w:lvl w:ilvl="6" w:tplc="041A000F" w:tentative="1">
      <w:start w:val="1"/>
      <w:numFmt w:val="decimal"/>
      <w:lvlText w:val="%7."/>
      <w:lvlJc w:val="left"/>
      <w:pPr>
        <w:ind w:left="5520" w:hanging="360"/>
      </w:pPr>
    </w:lvl>
    <w:lvl w:ilvl="7" w:tplc="041A0019" w:tentative="1">
      <w:start w:val="1"/>
      <w:numFmt w:val="lowerLetter"/>
      <w:lvlText w:val="%8."/>
      <w:lvlJc w:val="left"/>
      <w:pPr>
        <w:ind w:left="6240" w:hanging="360"/>
      </w:pPr>
    </w:lvl>
    <w:lvl w:ilvl="8" w:tplc="041A001B" w:tentative="1">
      <w:start w:val="1"/>
      <w:numFmt w:val="lowerRoman"/>
      <w:lvlText w:val="%9."/>
      <w:lvlJc w:val="right"/>
      <w:pPr>
        <w:ind w:left="6960" w:hanging="180"/>
      </w:pPr>
    </w:lvl>
  </w:abstractNum>
  <w:abstractNum w:abstractNumId="43" w15:restartNumberingAfterBreak="0">
    <w:nsid w:val="34D934B8"/>
    <w:multiLevelType w:val="hybridMultilevel"/>
    <w:tmpl w:val="83F83502"/>
    <w:lvl w:ilvl="0" w:tplc="DA2450E6">
      <w:start w:val="1"/>
      <w:numFmt w:val="lowerRoman"/>
      <w:lvlText w:val="(%1)"/>
      <w:lvlJc w:val="left"/>
      <w:pPr>
        <w:ind w:left="1713" w:hanging="360"/>
      </w:pPr>
      <w:rPr>
        <w:rFonts w:hint="default"/>
        <w:w w:val="100"/>
        <w:sz w:val="24"/>
        <w:szCs w:val="24"/>
      </w:rPr>
    </w:lvl>
    <w:lvl w:ilvl="1" w:tplc="041A0019" w:tentative="1">
      <w:start w:val="1"/>
      <w:numFmt w:val="lowerLetter"/>
      <w:lvlText w:val="%2."/>
      <w:lvlJc w:val="left"/>
      <w:pPr>
        <w:ind w:left="2433" w:hanging="360"/>
      </w:pPr>
    </w:lvl>
    <w:lvl w:ilvl="2" w:tplc="041A001B" w:tentative="1">
      <w:start w:val="1"/>
      <w:numFmt w:val="lowerRoman"/>
      <w:lvlText w:val="%3."/>
      <w:lvlJc w:val="right"/>
      <w:pPr>
        <w:ind w:left="3153" w:hanging="180"/>
      </w:pPr>
    </w:lvl>
    <w:lvl w:ilvl="3" w:tplc="041A000F" w:tentative="1">
      <w:start w:val="1"/>
      <w:numFmt w:val="decimal"/>
      <w:lvlText w:val="%4."/>
      <w:lvlJc w:val="left"/>
      <w:pPr>
        <w:ind w:left="3873" w:hanging="360"/>
      </w:pPr>
    </w:lvl>
    <w:lvl w:ilvl="4" w:tplc="041A0019" w:tentative="1">
      <w:start w:val="1"/>
      <w:numFmt w:val="lowerLetter"/>
      <w:lvlText w:val="%5."/>
      <w:lvlJc w:val="left"/>
      <w:pPr>
        <w:ind w:left="4593" w:hanging="360"/>
      </w:pPr>
    </w:lvl>
    <w:lvl w:ilvl="5" w:tplc="041A001B" w:tentative="1">
      <w:start w:val="1"/>
      <w:numFmt w:val="lowerRoman"/>
      <w:lvlText w:val="%6."/>
      <w:lvlJc w:val="right"/>
      <w:pPr>
        <w:ind w:left="5313" w:hanging="180"/>
      </w:pPr>
    </w:lvl>
    <w:lvl w:ilvl="6" w:tplc="041A000F" w:tentative="1">
      <w:start w:val="1"/>
      <w:numFmt w:val="decimal"/>
      <w:lvlText w:val="%7."/>
      <w:lvlJc w:val="left"/>
      <w:pPr>
        <w:ind w:left="6033" w:hanging="360"/>
      </w:pPr>
    </w:lvl>
    <w:lvl w:ilvl="7" w:tplc="041A0019" w:tentative="1">
      <w:start w:val="1"/>
      <w:numFmt w:val="lowerLetter"/>
      <w:lvlText w:val="%8."/>
      <w:lvlJc w:val="left"/>
      <w:pPr>
        <w:ind w:left="6753" w:hanging="360"/>
      </w:pPr>
    </w:lvl>
    <w:lvl w:ilvl="8" w:tplc="041A001B" w:tentative="1">
      <w:start w:val="1"/>
      <w:numFmt w:val="lowerRoman"/>
      <w:lvlText w:val="%9."/>
      <w:lvlJc w:val="right"/>
      <w:pPr>
        <w:ind w:left="7473" w:hanging="180"/>
      </w:pPr>
    </w:lvl>
  </w:abstractNum>
  <w:abstractNum w:abstractNumId="44" w15:restartNumberingAfterBreak="0">
    <w:nsid w:val="3700359E"/>
    <w:multiLevelType w:val="hybridMultilevel"/>
    <w:tmpl w:val="D4DA3BE4"/>
    <w:lvl w:ilvl="0" w:tplc="FF4C9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390946C4"/>
    <w:multiLevelType w:val="hybridMultilevel"/>
    <w:tmpl w:val="43488DDE"/>
    <w:lvl w:ilvl="0" w:tplc="EDA6939C">
      <w:start w:val="1"/>
      <w:numFmt w:val="lowerRoman"/>
      <w:lvlText w:val="(%1)"/>
      <w:lvlJc w:val="left"/>
      <w:pPr>
        <w:ind w:left="420" w:hanging="420"/>
      </w:pPr>
      <w:rPr>
        <w:rFonts w:hint="default"/>
      </w:rPr>
    </w:lvl>
    <w:lvl w:ilvl="1" w:tplc="7EA6150C">
      <w:start w:val="1"/>
      <w:numFmt w:val="lowerLetter"/>
      <w:lvlText w:val="(%2)"/>
      <w:lvlJc w:val="left"/>
      <w:pPr>
        <w:ind w:left="780" w:hanging="360"/>
      </w:pPr>
      <w:rPr>
        <w:rFonts w:hint="default"/>
      </w:rPr>
    </w:lvl>
    <w:lvl w:ilvl="2" w:tplc="2898B758">
      <w:start w:val="1"/>
      <w:numFmt w:val="lowerRoman"/>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91C1F4C"/>
    <w:multiLevelType w:val="hybridMultilevel"/>
    <w:tmpl w:val="A5C4F24E"/>
    <w:lvl w:ilvl="0" w:tplc="041A000F">
      <w:start w:val="1"/>
      <w:numFmt w:val="decimal"/>
      <w:lvlText w:val="%1."/>
      <w:lvlJc w:val="left"/>
      <w:pPr>
        <w:tabs>
          <w:tab w:val="num" w:pos="786"/>
        </w:tabs>
        <w:ind w:left="786" w:hanging="360"/>
      </w:pPr>
      <w:rPr>
        <w:rFonts w:hint="default"/>
      </w:rPr>
    </w:lvl>
    <w:lvl w:ilvl="1" w:tplc="041A0019" w:tentative="1">
      <w:start w:val="1"/>
      <w:numFmt w:val="lowerLetter"/>
      <w:lvlText w:val="%2."/>
      <w:lvlJc w:val="left"/>
      <w:pPr>
        <w:tabs>
          <w:tab w:val="num" w:pos="1506"/>
        </w:tabs>
        <w:ind w:left="1506" w:hanging="360"/>
      </w:pPr>
    </w:lvl>
    <w:lvl w:ilvl="2" w:tplc="041A001B" w:tentative="1">
      <w:start w:val="1"/>
      <w:numFmt w:val="lowerRoman"/>
      <w:lvlText w:val="%3."/>
      <w:lvlJc w:val="right"/>
      <w:pPr>
        <w:tabs>
          <w:tab w:val="num" w:pos="2226"/>
        </w:tabs>
        <w:ind w:left="2226" w:hanging="180"/>
      </w:pPr>
    </w:lvl>
    <w:lvl w:ilvl="3" w:tplc="041A000F" w:tentative="1">
      <w:start w:val="1"/>
      <w:numFmt w:val="decimal"/>
      <w:lvlText w:val="%4."/>
      <w:lvlJc w:val="left"/>
      <w:pPr>
        <w:tabs>
          <w:tab w:val="num" w:pos="2946"/>
        </w:tabs>
        <w:ind w:left="2946" w:hanging="360"/>
      </w:pPr>
    </w:lvl>
    <w:lvl w:ilvl="4" w:tplc="041A0019" w:tentative="1">
      <w:start w:val="1"/>
      <w:numFmt w:val="lowerLetter"/>
      <w:lvlText w:val="%5."/>
      <w:lvlJc w:val="left"/>
      <w:pPr>
        <w:tabs>
          <w:tab w:val="num" w:pos="3666"/>
        </w:tabs>
        <w:ind w:left="3666" w:hanging="360"/>
      </w:pPr>
    </w:lvl>
    <w:lvl w:ilvl="5" w:tplc="041A001B" w:tentative="1">
      <w:start w:val="1"/>
      <w:numFmt w:val="lowerRoman"/>
      <w:lvlText w:val="%6."/>
      <w:lvlJc w:val="right"/>
      <w:pPr>
        <w:tabs>
          <w:tab w:val="num" w:pos="4386"/>
        </w:tabs>
        <w:ind w:left="4386" w:hanging="180"/>
      </w:pPr>
    </w:lvl>
    <w:lvl w:ilvl="6" w:tplc="041A000F" w:tentative="1">
      <w:start w:val="1"/>
      <w:numFmt w:val="decimal"/>
      <w:lvlText w:val="%7."/>
      <w:lvlJc w:val="left"/>
      <w:pPr>
        <w:tabs>
          <w:tab w:val="num" w:pos="5106"/>
        </w:tabs>
        <w:ind w:left="5106" w:hanging="360"/>
      </w:pPr>
    </w:lvl>
    <w:lvl w:ilvl="7" w:tplc="041A0019" w:tentative="1">
      <w:start w:val="1"/>
      <w:numFmt w:val="lowerLetter"/>
      <w:lvlText w:val="%8."/>
      <w:lvlJc w:val="left"/>
      <w:pPr>
        <w:tabs>
          <w:tab w:val="num" w:pos="5826"/>
        </w:tabs>
        <w:ind w:left="5826" w:hanging="360"/>
      </w:pPr>
    </w:lvl>
    <w:lvl w:ilvl="8" w:tplc="041A001B" w:tentative="1">
      <w:start w:val="1"/>
      <w:numFmt w:val="lowerRoman"/>
      <w:lvlText w:val="%9."/>
      <w:lvlJc w:val="right"/>
      <w:pPr>
        <w:tabs>
          <w:tab w:val="num" w:pos="6546"/>
        </w:tabs>
        <w:ind w:left="6546" w:hanging="180"/>
      </w:pPr>
    </w:lvl>
  </w:abstractNum>
  <w:abstractNum w:abstractNumId="47" w15:restartNumberingAfterBreak="0">
    <w:nsid w:val="3C486597"/>
    <w:multiLevelType w:val="hybridMultilevel"/>
    <w:tmpl w:val="3B3A823A"/>
    <w:lvl w:ilvl="0" w:tplc="18F6146A">
      <w:start w:val="2"/>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43111966"/>
    <w:multiLevelType w:val="hybridMultilevel"/>
    <w:tmpl w:val="44F6F362"/>
    <w:lvl w:ilvl="0" w:tplc="0224A224">
      <w:start w:val="1"/>
      <w:numFmt w:val="lowerRoman"/>
      <w:lvlText w:val="%1)"/>
      <w:lvlJc w:val="left"/>
      <w:pPr>
        <w:ind w:left="1571" w:hanging="360"/>
      </w:pPr>
      <w:rPr>
        <w:rFonts w:ascii="Times New Roman" w:eastAsia="Times New Roman" w:hAnsi="Times New Roman" w:cs="Times New Roman" w:hint="default"/>
        <w:color w:val="363636"/>
        <w:w w:val="97"/>
        <w:sz w:val="24"/>
        <w:szCs w:val="24"/>
      </w:rPr>
    </w:lvl>
    <w:lvl w:ilvl="1" w:tplc="041A0019" w:tentative="1">
      <w:start w:val="1"/>
      <w:numFmt w:val="lowerLetter"/>
      <w:lvlText w:val="%2."/>
      <w:lvlJc w:val="left"/>
      <w:pPr>
        <w:ind w:left="2291" w:hanging="360"/>
      </w:pPr>
    </w:lvl>
    <w:lvl w:ilvl="2" w:tplc="8EFCE3A4">
      <w:start w:val="1"/>
      <w:numFmt w:val="lowerRoman"/>
      <w:lvlText w:val="%3)"/>
      <w:lvlJc w:val="left"/>
      <w:pPr>
        <w:ind w:left="3011" w:hanging="180"/>
      </w:pPr>
      <w:rPr>
        <w:rFonts w:ascii="Times New Roman" w:eastAsia="Times New Roman" w:hAnsi="Times New Roman" w:cs="Times New Roman" w:hint="default"/>
        <w:color w:val="2F2F2F"/>
        <w:w w:val="102"/>
        <w:sz w:val="24"/>
        <w:szCs w:val="24"/>
      </w:r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49" w15:restartNumberingAfterBreak="0">
    <w:nsid w:val="45F87242"/>
    <w:multiLevelType w:val="hybridMultilevel"/>
    <w:tmpl w:val="254081B4"/>
    <w:lvl w:ilvl="0" w:tplc="69CE99C4">
      <w:start w:val="2"/>
      <w:numFmt w:val="lowerLetter"/>
      <w:lvlText w:val="%1)"/>
      <w:lvlJc w:val="left"/>
      <w:pPr>
        <w:tabs>
          <w:tab w:val="num" w:pos="780"/>
        </w:tabs>
        <w:ind w:left="7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4C661B1D"/>
    <w:multiLevelType w:val="hybridMultilevel"/>
    <w:tmpl w:val="338AA2E0"/>
    <w:lvl w:ilvl="0" w:tplc="CC16EB68">
      <w:start w:val="1"/>
      <w:numFmt w:val="decimal"/>
      <w:lvlText w:val="%1."/>
      <w:lvlJc w:val="left"/>
      <w:pPr>
        <w:ind w:left="1200" w:hanging="8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4D7F3AAD"/>
    <w:multiLevelType w:val="hybridMultilevel"/>
    <w:tmpl w:val="10B2F632"/>
    <w:lvl w:ilvl="0" w:tplc="48EAA70C">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52" w15:restartNumberingAfterBreak="0">
    <w:nsid w:val="4DC37818"/>
    <w:multiLevelType w:val="hybridMultilevel"/>
    <w:tmpl w:val="A2982C54"/>
    <w:lvl w:ilvl="0" w:tplc="041A0017">
      <w:start w:val="1"/>
      <w:numFmt w:val="lowerLetter"/>
      <w:lvlText w:val="%1)"/>
      <w:lvlJc w:val="left"/>
      <w:pPr>
        <w:tabs>
          <w:tab w:val="num" w:pos="1210"/>
        </w:tabs>
        <w:ind w:left="1210" w:hanging="360"/>
      </w:pPr>
      <w:rPr>
        <w:rFonts w:hint="default"/>
      </w:rPr>
    </w:lvl>
    <w:lvl w:ilvl="1" w:tplc="82DCD900">
      <w:start w:val="1"/>
      <w:numFmt w:val="lowerLetter"/>
      <w:lvlText w:val="(%2)"/>
      <w:lvlJc w:val="left"/>
      <w:pPr>
        <w:tabs>
          <w:tab w:val="num" w:pos="928"/>
        </w:tabs>
        <w:ind w:left="928" w:hanging="360"/>
      </w:pPr>
      <w:rPr>
        <w:rFonts w:hint="default"/>
      </w:rPr>
    </w:lvl>
    <w:lvl w:ilvl="2" w:tplc="87A417EC">
      <w:start w:val="1"/>
      <w:numFmt w:val="decimal"/>
      <w:lvlText w:val="%3."/>
      <w:lvlJc w:val="left"/>
      <w:pPr>
        <w:tabs>
          <w:tab w:val="num" w:pos="2340"/>
        </w:tabs>
        <w:ind w:left="2340" w:hanging="360"/>
      </w:pPr>
      <w:rPr>
        <w:rFonts w:hint="default"/>
      </w:rPr>
    </w:lvl>
    <w:lvl w:ilvl="3" w:tplc="706079C0">
      <w:start w:val="1"/>
      <w:numFmt w:val="upperRoman"/>
      <w:lvlText w:val="%4."/>
      <w:lvlJc w:val="left"/>
      <w:pPr>
        <w:ind w:left="3240" w:hanging="720"/>
      </w:pPr>
      <w:rPr>
        <w:rFonts w:hint="default"/>
      </w:r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3" w15:restartNumberingAfterBreak="0">
    <w:nsid w:val="4E3A4087"/>
    <w:multiLevelType w:val="hybridMultilevel"/>
    <w:tmpl w:val="A40E3AA2"/>
    <w:lvl w:ilvl="0" w:tplc="2E76C40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4" w15:restartNumberingAfterBreak="0">
    <w:nsid w:val="51A61002"/>
    <w:multiLevelType w:val="hybridMultilevel"/>
    <w:tmpl w:val="65CCD44A"/>
    <w:lvl w:ilvl="0" w:tplc="DEFE50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532C7DC5"/>
    <w:multiLevelType w:val="hybridMultilevel"/>
    <w:tmpl w:val="215C4124"/>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54B6FFA"/>
    <w:multiLevelType w:val="hybridMultilevel"/>
    <w:tmpl w:val="FCACD7D4"/>
    <w:lvl w:ilvl="0" w:tplc="6FFECEBA">
      <w:start w:val="1"/>
      <w:numFmt w:val="decimal"/>
      <w:lvlText w:val="%1."/>
      <w:lvlJc w:val="left"/>
      <w:pPr>
        <w:tabs>
          <w:tab w:val="num" w:pos="360"/>
        </w:tabs>
        <w:ind w:left="360" w:hanging="360"/>
      </w:pPr>
      <w:rPr>
        <w:rFonts w:hint="default"/>
        <w:b w:val="0"/>
        <w:color w:val="auto"/>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7" w15:restartNumberingAfterBreak="0">
    <w:nsid w:val="575C3096"/>
    <w:multiLevelType w:val="hybridMultilevel"/>
    <w:tmpl w:val="12CA1B2E"/>
    <w:lvl w:ilvl="0" w:tplc="E86053DA">
      <w:start w:val="1"/>
      <w:numFmt w:val="lowerLetter"/>
      <w:lvlText w:val="(%1)"/>
      <w:lvlJc w:val="left"/>
      <w:pPr>
        <w:tabs>
          <w:tab w:val="num" w:pos="795"/>
        </w:tabs>
        <w:ind w:left="795" w:hanging="43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8" w15:restartNumberingAfterBreak="0">
    <w:nsid w:val="58446FDC"/>
    <w:multiLevelType w:val="hybridMultilevel"/>
    <w:tmpl w:val="669AB4BC"/>
    <w:lvl w:ilvl="0" w:tplc="EEEA0BEA">
      <w:start w:val="1"/>
      <w:numFmt w:val="lowerLetter"/>
      <w:lvlText w:val="%1)"/>
      <w:lvlJc w:val="left"/>
      <w:pPr>
        <w:tabs>
          <w:tab w:val="num" w:pos="360"/>
        </w:tabs>
        <w:ind w:left="360" w:hanging="360"/>
      </w:pPr>
      <w:rPr>
        <w:rFonts w:ascii="Times New Roman" w:eastAsia="Times New Roman" w:hAnsi="Times New Roman" w:hint="default"/>
        <w:color w:val="313131"/>
        <w:sz w:val="24"/>
        <w:szCs w:val="24"/>
      </w:rPr>
    </w:lvl>
    <w:lvl w:ilvl="1" w:tplc="587040B4">
      <w:start w:val="1"/>
      <w:numFmt w:val="lowerRoman"/>
      <w:lvlText w:val="(%2)"/>
      <w:lvlJc w:val="left"/>
      <w:pPr>
        <w:tabs>
          <w:tab w:val="num" w:pos="1440"/>
        </w:tabs>
        <w:ind w:left="1440" w:hanging="720"/>
      </w:pPr>
      <w:rPr>
        <w:rFonts w:hint="default"/>
      </w:rPr>
    </w:lvl>
    <w:lvl w:ilvl="2" w:tplc="7B8ABD0C">
      <w:start w:val="1"/>
      <w:numFmt w:val="decimal"/>
      <w:lvlText w:val="%3."/>
      <w:lvlJc w:val="left"/>
      <w:pPr>
        <w:tabs>
          <w:tab w:val="num" w:pos="1980"/>
        </w:tabs>
        <w:ind w:left="1980" w:hanging="360"/>
      </w:pPr>
      <w:rPr>
        <w:rFonts w:hint="default"/>
        <w:b w:val="0"/>
        <w:color w:val="auto"/>
      </w:r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59" w15:restartNumberingAfterBreak="0">
    <w:nsid w:val="58D81BD0"/>
    <w:multiLevelType w:val="hybridMultilevel"/>
    <w:tmpl w:val="6F5EFD80"/>
    <w:lvl w:ilvl="0" w:tplc="821E49C0">
      <w:start w:val="3"/>
      <w:numFmt w:val="decimal"/>
      <w:lvlText w:val="%1."/>
      <w:lvlJc w:val="left"/>
      <w:pPr>
        <w:ind w:left="927" w:hanging="567"/>
      </w:pPr>
      <w:rPr>
        <w:rFonts w:ascii="Arial" w:eastAsia="Times New Roman" w:hAnsi="Arial" w:cs="Arial" w:hint="default"/>
        <w:w w:val="10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597F369D"/>
    <w:multiLevelType w:val="hybridMultilevel"/>
    <w:tmpl w:val="0C3EF900"/>
    <w:lvl w:ilvl="0" w:tplc="97BEEF64">
      <w:start w:val="1"/>
      <w:numFmt w:val="lowerLetter"/>
      <w:lvlText w:val="(%1)"/>
      <w:lvlJc w:val="left"/>
      <w:pPr>
        <w:ind w:left="1210" w:hanging="360"/>
      </w:pPr>
      <w:rPr>
        <w:rFonts w:hint="default"/>
      </w:rPr>
    </w:lvl>
    <w:lvl w:ilvl="1" w:tplc="40AA2448">
      <w:start w:val="1"/>
      <w:numFmt w:val="decimal"/>
      <w:lvlText w:val="%2."/>
      <w:lvlJc w:val="left"/>
      <w:pPr>
        <w:ind w:left="2410" w:hanging="840"/>
      </w:pPr>
      <w:rPr>
        <w:rFonts w:hint="default"/>
      </w:r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61" w15:restartNumberingAfterBreak="0">
    <w:nsid w:val="5A164CAA"/>
    <w:multiLevelType w:val="hybridMultilevel"/>
    <w:tmpl w:val="412CA208"/>
    <w:lvl w:ilvl="0" w:tplc="EEEA0BEA">
      <w:start w:val="1"/>
      <w:numFmt w:val="lowerLetter"/>
      <w:lvlText w:val="%1)"/>
      <w:lvlJc w:val="left"/>
      <w:pPr>
        <w:ind w:left="1002" w:hanging="435"/>
      </w:pPr>
      <w:rPr>
        <w:rFonts w:ascii="Times New Roman" w:eastAsia="Times New Roman" w:hAnsi="Times New Roman" w:hint="default"/>
        <w:color w:val="313131"/>
        <w:sz w:val="24"/>
        <w:szCs w:val="24"/>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2" w15:restartNumberingAfterBreak="0">
    <w:nsid w:val="5A8A1D8F"/>
    <w:multiLevelType w:val="hybridMultilevel"/>
    <w:tmpl w:val="50CAAFA6"/>
    <w:lvl w:ilvl="0" w:tplc="4B4C023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5D3F7451"/>
    <w:multiLevelType w:val="hybridMultilevel"/>
    <w:tmpl w:val="9AE8474A"/>
    <w:lvl w:ilvl="0" w:tplc="92CC45D4">
      <w:start w:val="9"/>
      <w:numFmt w:val="lowerLetter"/>
      <w:lvlText w:val="(%1)"/>
      <w:lvlJc w:val="left"/>
      <w:pPr>
        <w:ind w:left="1260" w:hanging="420"/>
      </w:pPr>
      <w:rPr>
        <w:rFonts w:hint="default"/>
      </w:rPr>
    </w:lvl>
    <w:lvl w:ilvl="1" w:tplc="9DD2F27A">
      <w:start w:val="1"/>
      <w:numFmt w:val="decimal"/>
      <w:lvlText w:val="%2."/>
      <w:lvlJc w:val="left"/>
      <w:pPr>
        <w:ind w:left="2400" w:hanging="840"/>
      </w:pPr>
      <w:rPr>
        <w:rFonts w:hint="default"/>
      </w:rPr>
    </w:lvl>
    <w:lvl w:ilvl="2" w:tplc="041A001B" w:tentative="1">
      <w:start w:val="1"/>
      <w:numFmt w:val="lowerRoman"/>
      <w:lvlText w:val="%3."/>
      <w:lvlJc w:val="right"/>
      <w:pPr>
        <w:ind w:left="2640" w:hanging="180"/>
      </w:pPr>
    </w:lvl>
    <w:lvl w:ilvl="3" w:tplc="041A000F" w:tentative="1">
      <w:start w:val="1"/>
      <w:numFmt w:val="decimal"/>
      <w:lvlText w:val="%4."/>
      <w:lvlJc w:val="left"/>
      <w:pPr>
        <w:ind w:left="3360" w:hanging="360"/>
      </w:pPr>
    </w:lvl>
    <w:lvl w:ilvl="4" w:tplc="041A0019" w:tentative="1">
      <w:start w:val="1"/>
      <w:numFmt w:val="lowerLetter"/>
      <w:lvlText w:val="%5."/>
      <w:lvlJc w:val="left"/>
      <w:pPr>
        <w:ind w:left="4080" w:hanging="360"/>
      </w:pPr>
    </w:lvl>
    <w:lvl w:ilvl="5" w:tplc="041A001B" w:tentative="1">
      <w:start w:val="1"/>
      <w:numFmt w:val="lowerRoman"/>
      <w:lvlText w:val="%6."/>
      <w:lvlJc w:val="right"/>
      <w:pPr>
        <w:ind w:left="4800" w:hanging="180"/>
      </w:pPr>
    </w:lvl>
    <w:lvl w:ilvl="6" w:tplc="041A000F" w:tentative="1">
      <w:start w:val="1"/>
      <w:numFmt w:val="decimal"/>
      <w:lvlText w:val="%7."/>
      <w:lvlJc w:val="left"/>
      <w:pPr>
        <w:ind w:left="5520" w:hanging="360"/>
      </w:pPr>
    </w:lvl>
    <w:lvl w:ilvl="7" w:tplc="041A0019" w:tentative="1">
      <w:start w:val="1"/>
      <w:numFmt w:val="lowerLetter"/>
      <w:lvlText w:val="%8."/>
      <w:lvlJc w:val="left"/>
      <w:pPr>
        <w:ind w:left="6240" w:hanging="360"/>
      </w:pPr>
    </w:lvl>
    <w:lvl w:ilvl="8" w:tplc="041A001B" w:tentative="1">
      <w:start w:val="1"/>
      <w:numFmt w:val="lowerRoman"/>
      <w:lvlText w:val="%9."/>
      <w:lvlJc w:val="right"/>
      <w:pPr>
        <w:ind w:left="6960" w:hanging="180"/>
      </w:pPr>
    </w:lvl>
  </w:abstractNum>
  <w:abstractNum w:abstractNumId="64" w15:restartNumberingAfterBreak="0">
    <w:nsid w:val="5DA712DF"/>
    <w:multiLevelType w:val="hybridMultilevel"/>
    <w:tmpl w:val="563A7AD8"/>
    <w:lvl w:ilvl="0" w:tplc="EAE021C2">
      <w:start w:val="1"/>
      <w:numFmt w:val="decimal"/>
      <w:lvlText w:val="%1."/>
      <w:lvlJc w:val="left"/>
      <w:pPr>
        <w:ind w:left="1200" w:hanging="8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5FED5C60"/>
    <w:multiLevelType w:val="hybridMultilevel"/>
    <w:tmpl w:val="357C43D6"/>
    <w:lvl w:ilvl="0" w:tplc="6E202170">
      <w:start w:val="1"/>
      <w:numFmt w:val="decimal"/>
      <w:lvlText w:val="%1."/>
      <w:lvlJc w:val="left"/>
      <w:pPr>
        <w:ind w:left="1200" w:hanging="8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623250DA"/>
    <w:multiLevelType w:val="hybridMultilevel"/>
    <w:tmpl w:val="0F4C20F0"/>
    <w:lvl w:ilvl="0" w:tplc="1A605F7E">
      <w:start w:val="1"/>
      <w:numFmt w:val="lowerRoman"/>
      <w:lvlText w:val="(%1)"/>
      <w:lvlJc w:val="left"/>
      <w:pPr>
        <w:ind w:left="1560" w:hanging="360"/>
      </w:pPr>
      <w:rPr>
        <w:rFonts w:hint="default"/>
      </w:rPr>
    </w:lvl>
    <w:lvl w:ilvl="1" w:tplc="041A0019" w:tentative="1">
      <w:start w:val="1"/>
      <w:numFmt w:val="lowerLetter"/>
      <w:lvlText w:val="%2."/>
      <w:lvlJc w:val="left"/>
      <w:pPr>
        <w:ind w:left="2280" w:hanging="360"/>
      </w:pPr>
    </w:lvl>
    <w:lvl w:ilvl="2" w:tplc="041A001B" w:tentative="1">
      <w:start w:val="1"/>
      <w:numFmt w:val="lowerRoman"/>
      <w:lvlText w:val="%3."/>
      <w:lvlJc w:val="right"/>
      <w:pPr>
        <w:ind w:left="3000" w:hanging="180"/>
      </w:pPr>
    </w:lvl>
    <w:lvl w:ilvl="3" w:tplc="041A000F" w:tentative="1">
      <w:start w:val="1"/>
      <w:numFmt w:val="decimal"/>
      <w:lvlText w:val="%4."/>
      <w:lvlJc w:val="left"/>
      <w:pPr>
        <w:ind w:left="3720" w:hanging="360"/>
      </w:pPr>
    </w:lvl>
    <w:lvl w:ilvl="4" w:tplc="041A0019" w:tentative="1">
      <w:start w:val="1"/>
      <w:numFmt w:val="lowerLetter"/>
      <w:lvlText w:val="%5."/>
      <w:lvlJc w:val="left"/>
      <w:pPr>
        <w:ind w:left="4440" w:hanging="360"/>
      </w:pPr>
    </w:lvl>
    <w:lvl w:ilvl="5" w:tplc="041A001B" w:tentative="1">
      <w:start w:val="1"/>
      <w:numFmt w:val="lowerRoman"/>
      <w:lvlText w:val="%6."/>
      <w:lvlJc w:val="right"/>
      <w:pPr>
        <w:ind w:left="5160" w:hanging="180"/>
      </w:pPr>
    </w:lvl>
    <w:lvl w:ilvl="6" w:tplc="041A000F" w:tentative="1">
      <w:start w:val="1"/>
      <w:numFmt w:val="decimal"/>
      <w:lvlText w:val="%7."/>
      <w:lvlJc w:val="left"/>
      <w:pPr>
        <w:ind w:left="5880" w:hanging="360"/>
      </w:pPr>
    </w:lvl>
    <w:lvl w:ilvl="7" w:tplc="041A0019" w:tentative="1">
      <w:start w:val="1"/>
      <w:numFmt w:val="lowerLetter"/>
      <w:lvlText w:val="%8."/>
      <w:lvlJc w:val="left"/>
      <w:pPr>
        <w:ind w:left="6600" w:hanging="360"/>
      </w:pPr>
    </w:lvl>
    <w:lvl w:ilvl="8" w:tplc="041A001B" w:tentative="1">
      <w:start w:val="1"/>
      <w:numFmt w:val="lowerRoman"/>
      <w:lvlText w:val="%9."/>
      <w:lvlJc w:val="right"/>
      <w:pPr>
        <w:ind w:left="7320" w:hanging="180"/>
      </w:pPr>
    </w:lvl>
  </w:abstractNum>
  <w:abstractNum w:abstractNumId="67" w15:restartNumberingAfterBreak="0">
    <w:nsid w:val="64AF4F6A"/>
    <w:multiLevelType w:val="hybridMultilevel"/>
    <w:tmpl w:val="4B520D6A"/>
    <w:lvl w:ilvl="0" w:tplc="E6701646">
      <w:start w:val="11"/>
      <w:numFmt w:val="lowerLetter"/>
      <w:lvlText w:val="(%1)"/>
      <w:lvlJc w:val="left"/>
      <w:pPr>
        <w:ind w:left="1620" w:hanging="360"/>
      </w:pPr>
      <w:rPr>
        <w:rFonts w:hint="default"/>
      </w:rPr>
    </w:lvl>
    <w:lvl w:ilvl="1" w:tplc="1BFE5F12">
      <w:start w:val="1"/>
      <w:numFmt w:val="lowerRoman"/>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8" w15:restartNumberingAfterBreak="0">
    <w:nsid w:val="67DD44BF"/>
    <w:multiLevelType w:val="hybridMultilevel"/>
    <w:tmpl w:val="7180B06E"/>
    <w:lvl w:ilvl="0" w:tplc="041A0013">
      <w:start w:val="1"/>
      <w:numFmt w:val="upperRoman"/>
      <w:lvlText w:val="%1."/>
      <w:lvlJc w:val="right"/>
      <w:pPr>
        <w:ind w:left="1560" w:hanging="360"/>
      </w:pPr>
    </w:lvl>
    <w:lvl w:ilvl="1" w:tplc="1A605F7E">
      <w:start w:val="1"/>
      <w:numFmt w:val="lowerRoman"/>
      <w:lvlText w:val="(%2)"/>
      <w:lvlJc w:val="left"/>
      <w:pPr>
        <w:ind w:left="2280" w:hanging="360"/>
      </w:pPr>
      <w:rPr>
        <w:rFonts w:hint="default"/>
      </w:rPr>
    </w:lvl>
    <w:lvl w:ilvl="2" w:tplc="673015F0">
      <w:start w:val="1"/>
      <w:numFmt w:val="decimal"/>
      <w:lvlText w:val="%3."/>
      <w:lvlJc w:val="left"/>
      <w:pPr>
        <w:ind w:left="3660" w:hanging="840"/>
      </w:pPr>
      <w:rPr>
        <w:rFonts w:hint="default"/>
        <w:b w:val="0"/>
        <w:i w:val="0"/>
        <w:color w:val="auto"/>
      </w:rPr>
    </w:lvl>
    <w:lvl w:ilvl="3" w:tplc="041A000F" w:tentative="1">
      <w:start w:val="1"/>
      <w:numFmt w:val="decimal"/>
      <w:lvlText w:val="%4."/>
      <w:lvlJc w:val="left"/>
      <w:pPr>
        <w:ind w:left="3720" w:hanging="360"/>
      </w:pPr>
    </w:lvl>
    <w:lvl w:ilvl="4" w:tplc="041A0019" w:tentative="1">
      <w:start w:val="1"/>
      <w:numFmt w:val="lowerLetter"/>
      <w:lvlText w:val="%5."/>
      <w:lvlJc w:val="left"/>
      <w:pPr>
        <w:ind w:left="4440" w:hanging="360"/>
      </w:pPr>
    </w:lvl>
    <w:lvl w:ilvl="5" w:tplc="041A001B" w:tentative="1">
      <w:start w:val="1"/>
      <w:numFmt w:val="lowerRoman"/>
      <w:lvlText w:val="%6."/>
      <w:lvlJc w:val="right"/>
      <w:pPr>
        <w:ind w:left="5160" w:hanging="180"/>
      </w:pPr>
    </w:lvl>
    <w:lvl w:ilvl="6" w:tplc="041A000F" w:tentative="1">
      <w:start w:val="1"/>
      <w:numFmt w:val="decimal"/>
      <w:lvlText w:val="%7."/>
      <w:lvlJc w:val="left"/>
      <w:pPr>
        <w:ind w:left="5880" w:hanging="360"/>
      </w:pPr>
    </w:lvl>
    <w:lvl w:ilvl="7" w:tplc="041A0019" w:tentative="1">
      <w:start w:val="1"/>
      <w:numFmt w:val="lowerLetter"/>
      <w:lvlText w:val="%8."/>
      <w:lvlJc w:val="left"/>
      <w:pPr>
        <w:ind w:left="6600" w:hanging="360"/>
      </w:pPr>
    </w:lvl>
    <w:lvl w:ilvl="8" w:tplc="041A001B" w:tentative="1">
      <w:start w:val="1"/>
      <w:numFmt w:val="lowerRoman"/>
      <w:lvlText w:val="%9."/>
      <w:lvlJc w:val="right"/>
      <w:pPr>
        <w:ind w:left="7320" w:hanging="180"/>
      </w:pPr>
    </w:lvl>
  </w:abstractNum>
  <w:abstractNum w:abstractNumId="69" w15:restartNumberingAfterBreak="0">
    <w:nsid w:val="682528FE"/>
    <w:multiLevelType w:val="hybridMultilevel"/>
    <w:tmpl w:val="9C6200C4"/>
    <w:lvl w:ilvl="0" w:tplc="EEEA0BEA">
      <w:start w:val="1"/>
      <w:numFmt w:val="lowerLetter"/>
      <w:lvlText w:val="%1)"/>
      <w:lvlJc w:val="left"/>
      <w:pPr>
        <w:ind w:left="1146" w:hanging="360"/>
      </w:pPr>
      <w:rPr>
        <w:rFonts w:ascii="Times New Roman" w:eastAsia="Times New Roman" w:hAnsi="Times New Roman" w:hint="default"/>
        <w:color w:val="313131"/>
        <w:sz w:val="24"/>
        <w:szCs w:val="24"/>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70" w15:restartNumberingAfterBreak="0">
    <w:nsid w:val="6AC30775"/>
    <w:multiLevelType w:val="hybridMultilevel"/>
    <w:tmpl w:val="B2CCDF96"/>
    <w:lvl w:ilvl="0" w:tplc="98242236">
      <w:start w:val="1"/>
      <w:numFmt w:val="lowerRoman"/>
      <w:lvlText w:val="(%1)"/>
      <w:lvlJc w:val="left"/>
      <w:pPr>
        <w:ind w:left="1571" w:hanging="360"/>
      </w:pPr>
      <w:rPr>
        <w:rFonts w:hint="default"/>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71" w15:restartNumberingAfterBreak="0">
    <w:nsid w:val="6B045794"/>
    <w:multiLevelType w:val="hybridMultilevel"/>
    <w:tmpl w:val="5DA05BC0"/>
    <w:lvl w:ilvl="0" w:tplc="519AE68E">
      <w:start w:val="1"/>
      <w:numFmt w:val="decimal"/>
      <w:lvlText w:val="%1."/>
      <w:lvlJc w:val="left"/>
      <w:pPr>
        <w:tabs>
          <w:tab w:val="num" w:pos="1080"/>
        </w:tabs>
        <w:ind w:left="1080" w:hanging="720"/>
      </w:pPr>
      <w:rPr>
        <w:rFonts w:hint="default"/>
        <w:color w:val="auto"/>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2" w15:restartNumberingAfterBreak="0">
    <w:nsid w:val="6C7D4BB8"/>
    <w:multiLevelType w:val="hybridMultilevel"/>
    <w:tmpl w:val="5CD03448"/>
    <w:lvl w:ilvl="0" w:tplc="EEEA0BEA">
      <w:start w:val="1"/>
      <w:numFmt w:val="lowerLetter"/>
      <w:lvlText w:val="%1)"/>
      <w:lvlJc w:val="left"/>
      <w:pPr>
        <w:tabs>
          <w:tab w:val="num" w:pos="720"/>
        </w:tabs>
        <w:ind w:left="720" w:hanging="360"/>
      </w:pPr>
      <w:rPr>
        <w:rFonts w:ascii="Times New Roman" w:eastAsia="Times New Roman" w:hAnsi="Times New Roman" w:hint="default"/>
        <w:color w:val="313131"/>
        <w:sz w:val="24"/>
        <w:szCs w:val="24"/>
      </w:rPr>
    </w:lvl>
    <w:lvl w:ilvl="1" w:tplc="C400B4C6">
      <w:start w:val="1"/>
      <w:numFmt w:val="decimal"/>
      <w:lvlText w:val="%2."/>
      <w:lvlJc w:val="left"/>
      <w:pPr>
        <w:tabs>
          <w:tab w:val="num" w:pos="720"/>
        </w:tabs>
        <w:ind w:left="720" w:hanging="720"/>
      </w:pPr>
      <w:rPr>
        <w:rFonts w:hint="default"/>
        <w:b w:val="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3" w15:restartNumberingAfterBreak="0">
    <w:nsid w:val="6DFD54E2"/>
    <w:multiLevelType w:val="hybridMultilevel"/>
    <w:tmpl w:val="DF2892AA"/>
    <w:lvl w:ilvl="0" w:tplc="97BEEF64">
      <w:start w:val="1"/>
      <w:numFmt w:val="lowerLetter"/>
      <w:lvlText w:val="(%1)"/>
      <w:lvlJc w:val="left"/>
      <w:pPr>
        <w:ind w:left="1211" w:hanging="360"/>
      </w:pPr>
      <w:rPr>
        <w:rFonts w:hint="default"/>
      </w:rPr>
    </w:lvl>
    <w:lvl w:ilvl="1" w:tplc="034610AA">
      <w:start w:val="1"/>
      <w:numFmt w:val="decimal"/>
      <w:lvlText w:val="%2."/>
      <w:lvlJc w:val="left"/>
      <w:pPr>
        <w:ind w:left="2411" w:hanging="840"/>
      </w:pPr>
      <w:rPr>
        <w:rFonts w:hint="default"/>
      </w:r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74" w15:restartNumberingAfterBreak="0">
    <w:nsid w:val="6FBB2A6C"/>
    <w:multiLevelType w:val="hybridMultilevel"/>
    <w:tmpl w:val="14323AD8"/>
    <w:lvl w:ilvl="0" w:tplc="5EB839AE">
      <w:start w:val="1"/>
      <w:numFmt w:val="lowerLetter"/>
      <w:lvlText w:val="(%1)"/>
      <w:lvlJc w:val="left"/>
      <w:pPr>
        <w:ind w:left="780" w:hanging="360"/>
      </w:pPr>
      <w:rPr>
        <w:rFonts w:hint="default"/>
        <w:color w:val="auto"/>
      </w:rPr>
    </w:lvl>
    <w:lvl w:ilvl="1" w:tplc="D7580DBA">
      <w:start w:val="1"/>
      <w:numFmt w:val="lowerLetter"/>
      <w:lvlText w:val="(%2)"/>
      <w:lvlJc w:val="left"/>
      <w:pPr>
        <w:ind w:left="2535" w:hanging="1395"/>
      </w:pPr>
      <w:rPr>
        <w:rFonts w:hint="default"/>
      </w:r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75" w15:restartNumberingAfterBreak="0">
    <w:nsid w:val="6FF568EC"/>
    <w:multiLevelType w:val="hybridMultilevel"/>
    <w:tmpl w:val="8584B4EA"/>
    <w:lvl w:ilvl="0" w:tplc="58A62C44">
      <w:start w:val="1"/>
      <w:numFmt w:val="decimal"/>
      <w:lvlText w:val="%1."/>
      <w:lvlJc w:val="left"/>
      <w:pPr>
        <w:tabs>
          <w:tab w:val="num" w:pos="861"/>
        </w:tabs>
        <w:ind w:left="861" w:hanging="435"/>
      </w:pPr>
      <w:rPr>
        <w:rFonts w:hint="default"/>
      </w:rPr>
    </w:lvl>
    <w:lvl w:ilvl="1" w:tplc="67FA725E">
      <w:start w:val="1"/>
      <w:numFmt w:val="lowerRoman"/>
      <w:lvlText w:val="(%2)"/>
      <w:lvlJc w:val="left"/>
      <w:pPr>
        <w:tabs>
          <w:tab w:val="num" w:pos="1866"/>
        </w:tabs>
        <w:ind w:left="1866" w:hanging="720"/>
      </w:pPr>
      <w:rPr>
        <w:rFonts w:hint="default"/>
      </w:rPr>
    </w:lvl>
    <w:lvl w:ilvl="2" w:tplc="C2ACEB8E">
      <w:start w:val="1"/>
      <w:numFmt w:val="decimal"/>
      <w:lvlText w:val="%3."/>
      <w:lvlJc w:val="left"/>
      <w:pPr>
        <w:tabs>
          <w:tab w:val="num" w:pos="2406"/>
        </w:tabs>
        <w:ind w:left="2406" w:hanging="360"/>
      </w:pPr>
      <w:rPr>
        <w:rFonts w:hint="default"/>
      </w:rPr>
    </w:lvl>
    <w:lvl w:ilvl="3" w:tplc="0420A8F4">
      <w:start w:val="1"/>
      <w:numFmt w:val="lowerLetter"/>
      <w:lvlText w:val="%4)"/>
      <w:lvlJc w:val="left"/>
      <w:pPr>
        <w:ind w:left="2946" w:hanging="360"/>
      </w:pPr>
      <w:rPr>
        <w:rFonts w:hint="default"/>
      </w:rPr>
    </w:lvl>
    <w:lvl w:ilvl="4" w:tplc="041A0019" w:tentative="1">
      <w:start w:val="1"/>
      <w:numFmt w:val="lowerLetter"/>
      <w:lvlText w:val="%5."/>
      <w:lvlJc w:val="left"/>
      <w:pPr>
        <w:tabs>
          <w:tab w:val="num" w:pos="3666"/>
        </w:tabs>
        <w:ind w:left="3666" w:hanging="360"/>
      </w:pPr>
    </w:lvl>
    <w:lvl w:ilvl="5" w:tplc="041A001B" w:tentative="1">
      <w:start w:val="1"/>
      <w:numFmt w:val="lowerRoman"/>
      <w:lvlText w:val="%6."/>
      <w:lvlJc w:val="right"/>
      <w:pPr>
        <w:tabs>
          <w:tab w:val="num" w:pos="4386"/>
        </w:tabs>
        <w:ind w:left="4386" w:hanging="180"/>
      </w:pPr>
    </w:lvl>
    <w:lvl w:ilvl="6" w:tplc="041A000F" w:tentative="1">
      <w:start w:val="1"/>
      <w:numFmt w:val="decimal"/>
      <w:lvlText w:val="%7."/>
      <w:lvlJc w:val="left"/>
      <w:pPr>
        <w:tabs>
          <w:tab w:val="num" w:pos="5106"/>
        </w:tabs>
        <w:ind w:left="5106" w:hanging="360"/>
      </w:pPr>
    </w:lvl>
    <w:lvl w:ilvl="7" w:tplc="041A0019" w:tentative="1">
      <w:start w:val="1"/>
      <w:numFmt w:val="lowerLetter"/>
      <w:lvlText w:val="%8."/>
      <w:lvlJc w:val="left"/>
      <w:pPr>
        <w:tabs>
          <w:tab w:val="num" w:pos="5826"/>
        </w:tabs>
        <w:ind w:left="5826" w:hanging="360"/>
      </w:pPr>
    </w:lvl>
    <w:lvl w:ilvl="8" w:tplc="041A001B" w:tentative="1">
      <w:start w:val="1"/>
      <w:numFmt w:val="lowerRoman"/>
      <w:lvlText w:val="%9."/>
      <w:lvlJc w:val="right"/>
      <w:pPr>
        <w:tabs>
          <w:tab w:val="num" w:pos="6546"/>
        </w:tabs>
        <w:ind w:left="6546" w:hanging="180"/>
      </w:pPr>
    </w:lvl>
  </w:abstractNum>
  <w:abstractNum w:abstractNumId="76" w15:restartNumberingAfterBreak="0">
    <w:nsid w:val="72BD7A43"/>
    <w:multiLevelType w:val="hybridMultilevel"/>
    <w:tmpl w:val="A89A8602"/>
    <w:lvl w:ilvl="0" w:tplc="59E4EC60">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747619CE"/>
    <w:multiLevelType w:val="hybridMultilevel"/>
    <w:tmpl w:val="87D20034"/>
    <w:lvl w:ilvl="0" w:tplc="5254E7B4">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8" w15:restartNumberingAfterBreak="0">
    <w:nsid w:val="74B04AC7"/>
    <w:multiLevelType w:val="hybridMultilevel"/>
    <w:tmpl w:val="6E06553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9" w15:restartNumberingAfterBreak="0">
    <w:nsid w:val="76090E88"/>
    <w:multiLevelType w:val="hybridMultilevel"/>
    <w:tmpl w:val="E6861E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766A0B3B"/>
    <w:multiLevelType w:val="hybridMultilevel"/>
    <w:tmpl w:val="1EA86D76"/>
    <w:lvl w:ilvl="0" w:tplc="587040B4">
      <w:start w:val="1"/>
      <w:numFmt w:val="lowerRoman"/>
      <w:lvlText w:val="(%1)"/>
      <w:lvlJc w:val="left"/>
      <w:pPr>
        <w:ind w:left="1997" w:hanging="360"/>
      </w:pPr>
      <w:rPr>
        <w:rFonts w:hint="default"/>
      </w:rPr>
    </w:lvl>
    <w:lvl w:ilvl="1" w:tplc="041A0019" w:tentative="1">
      <w:start w:val="1"/>
      <w:numFmt w:val="lowerLetter"/>
      <w:lvlText w:val="%2."/>
      <w:lvlJc w:val="left"/>
      <w:pPr>
        <w:ind w:left="2717" w:hanging="360"/>
      </w:pPr>
    </w:lvl>
    <w:lvl w:ilvl="2" w:tplc="041A001B" w:tentative="1">
      <w:start w:val="1"/>
      <w:numFmt w:val="lowerRoman"/>
      <w:lvlText w:val="%3."/>
      <w:lvlJc w:val="right"/>
      <w:pPr>
        <w:ind w:left="3437" w:hanging="180"/>
      </w:pPr>
    </w:lvl>
    <w:lvl w:ilvl="3" w:tplc="041A000F" w:tentative="1">
      <w:start w:val="1"/>
      <w:numFmt w:val="decimal"/>
      <w:lvlText w:val="%4."/>
      <w:lvlJc w:val="left"/>
      <w:pPr>
        <w:ind w:left="4157" w:hanging="360"/>
      </w:pPr>
    </w:lvl>
    <w:lvl w:ilvl="4" w:tplc="041A0019" w:tentative="1">
      <w:start w:val="1"/>
      <w:numFmt w:val="lowerLetter"/>
      <w:lvlText w:val="%5."/>
      <w:lvlJc w:val="left"/>
      <w:pPr>
        <w:ind w:left="4877" w:hanging="360"/>
      </w:pPr>
    </w:lvl>
    <w:lvl w:ilvl="5" w:tplc="041A001B" w:tentative="1">
      <w:start w:val="1"/>
      <w:numFmt w:val="lowerRoman"/>
      <w:lvlText w:val="%6."/>
      <w:lvlJc w:val="right"/>
      <w:pPr>
        <w:ind w:left="5597" w:hanging="180"/>
      </w:pPr>
    </w:lvl>
    <w:lvl w:ilvl="6" w:tplc="041A000F" w:tentative="1">
      <w:start w:val="1"/>
      <w:numFmt w:val="decimal"/>
      <w:lvlText w:val="%7."/>
      <w:lvlJc w:val="left"/>
      <w:pPr>
        <w:ind w:left="6317" w:hanging="360"/>
      </w:pPr>
    </w:lvl>
    <w:lvl w:ilvl="7" w:tplc="041A0019" w:tentative="1">
      <w:start w:val="1"/>
      <w:numFmt w:val="lowerLetter"/>
      <w:lvlText w:val="%8."/>
      <w:lvlJc w:val="left"/>
      <w:pPr>
        <w:ind w:left="7037" w:hanging="360"/>
      </w:pPr>
    </w:lvl>
    <w:lvl w:ilvl="8" w:tplc="041A001B" w:tentative="1">
      <w:start w:val="1"/>
      <w:numFmt w:val="lowerRoman"/>
      <w:lvlText w:val="%9."/>
      <w:lvlJc w:val="right"/>
      <w:pPr>
        <w:ind w:left="7757" w:hanging="180"/>
      </w:pPr>
    </w:lvl>
  </w:abstractNum>
  <w:abstractNum w:abstractNumId="81" w15:restartNumberingAfterBreak="0">
    <w:nsid w:val="795E4F23"/>
    <w:multiLevelType w:val="hybridMultilevel"/>
    <w:tmpl w:val="F37A5002"/>
    <w:lvl w:ilvl="0" w:tplc="08B6703A">
      <w:start w:val="1"/>
      <w:numFmt w:val="lowerLetter"/>
      <w:lvlText w:val="%1)"/>
      <w:lvlJc w:val="left"/>
      <w:pPr>
        <w:ind w:left="780"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82" w15:restartNumberingAfterBreak="0">
    <w:nsid w:val="79785130"/>
    <w:multiLevelType w:val="hybridMultilevel"/>
    <w:tmpl w:val="EB1AF878"/>
    <w:lvl w:ilvl="0" w:tplc="1A605F7E">
      <w:start w:val="1"/>
      <w:numFmt w:val="lowerRoman"/>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83" w15:restartNumberingAfterBreak="0">
    <w:nsid w:val="7AD34936"/>
    <w:multiLevelType w:val="hybridMultilevel"/>
    <w:tmpl w:val="578E6DB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4" w15:restartNumberingAfterBreak="0">
    <w:nsid w:val="7BA12DD3"/>
    <w:multiLevelType w:val="hybridMultilevel"/>
    <w:tmpl w:val="C38E9DD0"/>
    <w:lvl w:ilvl="0" w:tplc="F476E300">
      <w:start w:val="1"/>
      <w:numFmt w:val="lowerLetter"/>
      <w:lvlText w:val="(%1)"/>
      <w:lvlJc w:val="left"/>
      <w:pPr>
        <w:ind w:left="840" w:hanging="510"/>
      </w:pPr>
      <w:rPr>
        <w:rFonts w:hint="default"/>
      </w:rPr>
    </w:lvl>
    <w:lvl w:ilvl="1" w:tplc="0D94633C">
      <w:start w:val="1"/>
      <w:numFmt w:val="decimal"/>
      <w:lvlText w:val="%2."/>
      <w:lvlJc w:val="left"/>
      <w:pPr>
        <w:ind w:left="1770" w:hanging="720"/>
      </w:pPr>
      <w:rPr>
        <w:rFonts w:hint="default"/>
      </w:r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num w:numId="1">
    <w:abstractNumId w:val="15"/>
  </w:num>
  <w:num w:numId="2">
    <w:abstractNumId w:val="27"/>
  </w:num>
  <w:num w:numId="3">
    <w:abstractNumId w:val="34"/>
  </w:num>
  <w:num w:numId="4">
    <w:abstractNumId w:val="53"/>
  </w:num>
  <w:num w:numId="5">
    <w:abstractNumId w:val="5"/>
  </w:num>
  <w:num w:numId="6">
    <w:abstractNumId w:val="8"/>
  </w:num>
  <w:num w:numId="7">
    <w:abstractNumId w:val="58"/>
  </w:num>
  <w:num w:numId="8">
    <w:abstractNumId w:val="23"/>
  </w:num>
  <w:num w:numId="9">
    <w:abstractNumId w:val="78"/>
  </w:num>
  <w:num w:numId="10">
    <w:abstractNumId w:val="75"/>
  </w:num>
  <w:num w:numId="11">
    <w:abstractNumId w:val="72"/>
  </w:num>
  <w:num w:numId="12">
    <w:abstractNumId w:val="56"/>
  </w:num>
  <w:num w:numId="13">
    <w:abstractNumId w:val="22"/>
  </w:num>
  <w:num w:numId="14">
    <w:abstractNumId w:val="20"/>
  </w:num>
  <w:num w:numId="15">
    <w:abstractNumId w:val="19"/>
  </w:num>
  <w:num w:numId="16">
    <w:abstractNumId w:val="83"/>
  </w:num>
  <w:num w:numId="17">
    <w:abstractNumId w:val="46"/>
  </w:num>
  <w:num w:numId="18">
    <w:abstractNumId w:val="17"/>
  </w:num>
  <w:num w:numId="19">
    <w:abstractNumId w:val="52"/>
  </w:num>
  <w:num w:numId="20">
    <w:abstractNumId w:val="61"/>
  </w:num>
  <w:num w:numId="21">
    <w:abstractNumId w:val="32"/>
  </w:num>
  <w:num w:numId="22">
    <w:abstractNumId w:val="69"/>
  </w:num>
  <w:num w:numId="23">
    <w:abstractNumId w:val="7"/>
  </w:num>
  <w:num w:numId="24">
    <w:abstractNumId w:val="70"/>
  </w:num>
  <w:num w:numId="25">
    <w:abstractNumId w:val="33"/>
  </w:num>
  <w:num w:numId="26">
    <w:abstractNumId w:val="31"/>
  </w:num>
  <w:num w:numId="27">
    <w:abstractNumId w:val="79"/>
  </w:num>
  <w:num w:numId="28">
    <w:abstractNumId w:val="80"/>
  </w:num>
  <w:num w:numId="29">
    <w:abstractNumId w:val="59"/>
  </w:num>
  <w:num w:numId="30">
    <w:abstractNumId w:val="54"/>
  </w:num>
  <w:num w:numId="31">
    <w:abstractNumId w:val="62"/>
  </w:num>
  <w:num w:numId="32">
    <w:abstractNumId w:val="76"/>
  </w:num>
  <w:num w:numId="33">
    <w:abstractNumId w:val="6"/>
  </w:num>
  <w:num w:numId="34">
    <w:abstractNumId w:val="43"/>
  </w:num>
  <w:num w:numId="35">
    <w:abstractNumId w:val="25"/>
  </w:num>
  <w:num w:numId="36">
    <w:abstractNumId w:val="47"/>
  </w:num>
  <w:num w:numId="37">
    <w:abstractNumId w:val="57"/>
  </w:num>
  <w:num w:numId="38">
    <w:abstractNumId w:val="40"/>
  </w:num>
  <w:num w:numId="39">
    <w:abstractNumId w:val="71"/>
  </w:num>
  <w:num w:numId="40">
    <w:abstractNumId w:val="13"/>
  </w:num>
  <w:num w:numId="41">
    <w:abstractNumId w:val="82"/>
  </w:num>
  <w:num w:numId="42">
    <w:abstractNumId w:val="29"/>
  </w:num>
  <w:num w:numId="43">
    <w:abstractNumId w:val="11"/>
  </w:num>
  <w:num w:numId="44">
    <w:abstractNumId w:val="16"/>
  </w:num>
  <w:num w:numId="45">
    <w:abstractNumId w:val="51"/>
  </w:num>
  <w:num w:numId="46">
    <w:abstractNumId w:val="4"/>
  </w:num>
  <w:num w:numId="47">
    <w:abstractNumId w:val="2"/>
  </w:num>
  <w:num w:numId="48">
    <w:abstractNumId w:val="21"/>
  </w:num>
  <w:num w:numId="49">
    <w:abstractNumId w:val="41"/>
  </w:num>
  <w:num w:numId="50">
    <w:abstractNumId w:val="30"/>
  </w:num>
  <w:num w:numId="51">
    <w:abstractNumId w:val="24"/>
  </w:num>
  <w:num w:numId="52">
    <w:abstractNumId w:val="60"/>
  </w:num>
  <w:num w:numId="53">
    <w:abstractNumId w:val="39"/>
  </w:num>
  <w:num w:numId="54">
    <w:abstractNumId w:val="18"/>
  </w:num>
  <w:num w:numId="55">
    <w:abstractNumId w:val="1"/>
  </w:num>
  <w:num w:numId="56">
    <w:abstractNumId w:val="73"/>
  </w:num>
  <w:num w:numId="57">
    <w:abstractNumId w:val="9"/>
  </w:num>
  <w:num w:numId="58">
    <w:abstractNumId w:val="67"/>
  </w:num>
  <w:num w:numId="59">
    <w:abstractNumId w:val="45"/>
  </w:num>
  <w:num w:numId="60">
    <w:abstractNumId w:val="10"/>
  </w:num>
  <w:num w:numId="61">
    <w:abstractNumId w:val="14"/>
  </w:num>
  <w:num w:numId="62">
    <w:abstractNumId w:val="42"/>
  </w:num>
  <w:num w:numId="63">
    <w:abstractNumId w:val="63"/>
  </w:num>
  <w:num w:numId="64">
    <w:abstractNumId w:val="37"/>
  </w:num>
  <w:num w:numId="65">
    <w:abstractNumId w:val="3"/>
  </w:num>
  <w:num w:numId="66">
    <w:abstractNumId w:val="68"/>
  </w:num>
  <w:num w:numId="67">
    <w:abstractNumId w:val="50"/>
  </w:num>
  <w:num w:numId="68">
    <w:abstractNumId w:val="66"/>
  </w:num>
  <w:num w:numId="69">
    <w:abstractNumId w:val="65"/>
  </w:num>
  <w:num w:numId="70">
    <w:abstractNumId w:val="64"/>
  </w:num>
  <w:num w:numId="71">
    <w:abstractNumId w:val="26"/>
  </w:num>
  <w:num w:numId="72">
    <w:abstractNumId w:val="36"/>
  </w:num>
  <w:num w:numId="73">
    <w:abstractNumId w:val="84"/>
  </w:num>
  <w:num w:numId="74">
    <w:abstractNumId w:val="74"/>
  </w:num>
  <w:num w:numId="75">
    <w:abstractNumId w:val="38"/>
  </w:num>
  <w:num w:numId="76">
    <w:abstractNumId w:val="0"/>
  </w:num>
  <w:num w:numId="77">
    <w:abstractNumId w:val="44"/>
  </w:num>
  <w:num w:numId="78">
    <w:abstractNumId w:val="48"/>
  </w:num>
  <w:num w:numId="79">
    <w:abstractNumId w:val="49"/>
  </w:num>
  <w:num w:numId="80">
    <w:abstractNumId w:val="81"/>
  </w:num>
  <w:num w:numId="81">
    <w:abstractNumId w:val="35"/>
  </w:num>
  <w:num w:numId="82">
    <w:abstractNumId w:val="12"/>
  </w:num>
  <w:num w:numId="83">
    <w:abstractNumId w:val="55"/>
  </w:num>
  <w:num w:numId="84">
    <w:abstractNumId w:val="77"/>
  </w:num>
  <w:num w:numId="85">
    <w:abstractNumId w:val="2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6114"/>
    <w:rsid w:val="00000487"/>
    <w:rsid w:val="0000051A"/>
    <w:rsid w:val="00004BBC"/>
    <w:rsid w:val="00013BBC"/>
    <w:rsid w:val="000158FC"/>
    <w:rsid w:val="00017813"/>
    <w:rsid w:val="00021B81"/>
    <w:rsid w:val="000374FF"/>
    <w:rsid w:val="00053057"/>
    <w:rsid w:val="00061D5A"/>
    <w:rsid w:val="00074F81"/>
    <w:rsid w:val="00077BE3"/>
    <w:rsid w:val="000B6FD9"/>
    <w:rsid w:val="000C09C3"/>
    <w:rsid w:val="0010643A"/>
    <w:rsid w:val="00112D53"/>
    <w:rsid w:val="00115DB6"/>
    <w:rsid w:val="0012169D"/>
    <w:rsid w:val="00133249"/>
    <w:rsid w:val="00133C9C"/>
    <w:rsid w:val="00154143"/>
    <w:rsid w:val="00167E60"/>
    <w:rsid w:val="00171C23"/>
    <w:rsid w:val="00175284"/>
    <w:rsid w:val="001976B1"/>
    <w:rsid w:val="001A02FE"/>
    <w:rsid w:val="001A459C"/>
    <w:rsid w:val="001A76D6"/>
    <w:rsid w:val="001B669A"/>
    <w:rsid w:val="001C1467"/>
    <w:rsid w:val="001E0178"/>
    <w:rsid w:val="001E3401"/>
    <w:rsid w:val="001E4D65"/>
    <w:rsid w:val="00202430"/>
    <w:rsid w:val="00220A08"/>
    <w:rsid w:val="002361B5"/>
    <w:rsid w:val="00245CE8"/>
    <w:rsid w:val="00265DDD"/>
    <w:rsid w:val="002730E2"/>
    <w:rsid w:val="002777AA"/>
    <w:rsid w:val="002910E4"/>
    <w:rsid w:val="00291354"/>
    <w:rsid w:val="002A0935"/>
    <w:rsid w:val="002A3A7F"/>
    <w:rsid w:val="002B68AA"/>
    <w:rsid w:val="002D714E"/>
    <w:rsid w:val="003207AA"/>
    <w:rsid w:val="00346D2A"/>
    <w:rsid w:val="003614FA"/>
    <w:rsid w:val="0037290A"/>
    <w:rsid w:val="00392656"/>
    <w:rsid w:val="00396A26"/>
    <w:rsid w:val="003A7A88"/>
    <w:rsid w:val="003C2DF5"/>
    <w:rsid w:val="003F1D12"/>
    <w:rsid w:val="003F3E87"/>
    <w:rsid w:val="004037F2"/>
    <w:rsid w:val="004055B3"/>
    <w:rsid w:val="004479C0"/>
    <w:rsid w:val="0046129A"/>
    <w:rsid w:val="0046399D"/>
    <w:rsid w:val="00477C95"/>
    <w:rsid w:val="004A1876"/>
    <w:rsid w:val="004C6321"/>
    <w:rsid w:val="004E0971"/>
    <w:rsid w:val="004E64E9"/>
    <w:rsid w:val="004F376A"/>
    <w:rsid w:val="005322A7"/>
    <w:rsid w:val="005334CB"/>
    <w:rsid w:val="00542C95"/>
    <w:rsid w:val="005621C9"/>
    <w:rsid w:val="00563DDB"/>
    <w:rsid w:val="00582DFD"/>
    <w:rsid w:val="00590CE3"/>
    <w:rsid w:val="005B2422"/>
    <w:rsid w:val="005C3A1A"/>
    <w:rsid w:val="005C6332"/>
    <w:rsid w:val="005D503B"/>
    <w:rsid w:val="005E66DC"/>
    <w:rsid w:val="005F007F"/>
    <w:rsid w:val="005F2939"/>
    <w:rsid w:val="005F4DD7"/>
    <w:rsid w:val="00632B07"/>
    <w:rsid w:val="006402A9"/>
    <w:rsid w:val="00652E7D"/>
    <w:rsid w:val="0065482B"/>
    <w:rsid w:val="0066081B"/>
    <w:rsid w:val="00675C4B"/>
    <w:rsid w:val="0068303F"/>
    <w:rsid w:val="00687D58"/>
    <w:rsid w:val="00693B1E"/>
    <w:rsid w:val="006A040C"/>
    <w:rsid w:val="006B1039"/>
    <w:rsid w:val="006B219C"/>
    <w:rsid w:val="006E5079"/>
    <w:rsid w:val="006E52BD"/>
    <w:rsid w:val="007203F9"/>
    <w:rsid w:val="00735577"/>
    <w:rsid w:val="0074005F"/>
    <w:rsid w:val="007418B9"/>
    <w:rsid w:val="00742AA8"/>
    <w:rsid w:val="0076314A"/>
    <w:rsid w:val="00763F7C"/>
    <w:rsid w:val="007830D0"/>
    <w:rsid w:val="007A40CE"/>
    <w:rsid w:val="007B045E"/>
    <w:rsid w:val="007C6114"/>
    <w:rsid w:val="007D36DD"/>
    <w:rsid w:val="007D5C20"/>
    <w:rsid w:val="007D796D"/>
    <w:rsid w:val="007E3F14"/>
    <w:rsid w:val="007E5158"/>
    <w:rsid w:val="007E6217"/>
    <w:rsid w:val="007F025F"/>
    <w:rsid w:val="00805F14"/>
    <w:rsid w:val="00817021"/>
    <w:rsid w:val="00817C4D"/>
    <w:rsid w:val="008224A1"/>
    <w:rsid w:val="00824A29"/>
    <w:rsid w:val="008272A8"/>
    <w:rsid w:val="00835775"/>
    <w:rsid w:val="0084157C"/>
    <w:rsid w:val="008437D1"/>
    <w:rsid w:val="00880FA4"/>
    <w:rsid w:val="008C2071"/>
    <w:rsid w:val="008D24C3"/>
    <w:rsid w:val="008D54A4"/>
    <w:rsid w:val="008E25AA"/>
    <w:rsid w:val="008F4526"/>
    <w:rsid w:val="00900E4D"/>
    <w:rsid w:val="0090222F"/>
    <w:rsid w:val="00911B7A"/>
    <w:rsid w:val="009154C0"/>
    <w:rsid w:val="00915CC7"/>
    <w:rsid w:val="00922317"/>
    <w:rsid w:val="00953C3D"/>
    <w:rsid w:val="00991171"/>
    <w:rsid w:val="009A1E58"/>
    <w:rsid w:val="009A5730"/>
    <w:rsid w:val="009A5F7A"/>
    <w:rsid w:val="009C2FF7"/>
    <w:rsid w:val="009C45C2"/>
    <w:rsid w:val="009E2885"/>
    <w:rsid w:val="009F3E79"/>
    <w:rsid w:val="00A16161"/>
    <w:rsid w:val="00A22718"/>
    <w:rsid w:val="00A3220D"/>
    <w:rsid w:val="00A345DE"/>
    <w:rsid w:val="00A3577F"/>
    <w:rsid w:val="00A44D52"/>
    <w:rsid w:val="00A833B1"/>
    <w:rsid w:val="00A93351"/>
    <w:rsid w:val="00A9731E"/>
    <w:rsid w:val="00AC1B8A"/>
    <w:rsid w:val="00AF669B"/>
    <w:rsid w:val="00B009CE"/>
    <w:rsid w:val="00B04427"/>
    <w:rsid w:val="00B06DC4"/>
    <w:rsid w:val="00B1449E"/>
    <w:rsid w:val="00B247E3"/>
    <w:rsid w:val="00B325DB"/>
    <w:rsid w:val="00B42CEB"/>
    <w:rsid w:val="00B46C8B"/>
    <w:rsid w:val="00B57E96"/>
    <w:rsid w:val="00B6188E"/>
    <w:rsid w:val="00B763AC"/>
    <w:rsid w:val="00B776E6"/>
    <w:rsid w:val="00B8581C"/>
    <w:rsid w:val="00B92995"/>
    <w:rsid w:val="00BB0C4D"/>
    <w:rsid w:val="00BB122C"/>
    <w:rsid w:val="00BB7CE1"/>
    <w:rsid w:val="00BB7D16"/>
    <w:rsid w:val="00BC17C1"/>
    <w:rsid w:val="00BC4198"/>
    <w:rsid w:val="00BC4DF2"/>
    <w:rsid w:val="00BE17E2"/>
    <w:rsid w:val="00BF0590"/>
    <w:rsid w:val="00BF498E"/>
    <w:rsid w:val="00BF6DFC"/>
    <w:rsid w:val="00BF7D61"/>
    <w:rsid w:val="00C15FF7"/>
    <w:rsid w:val="00C21194"/>
    <w:rsid w:val="00C41199"/>
    <w:rsid w:val="00C44361"/>
    <w:rsid w:val="00C51D05"/>
    <w:rsid w:val="00C5242A"/>
    <w:rsid w:val="00C662FC"/>
    <w:rsid w:val="00C72B7F"/>
    <w:rsid w:val="00C8777B"/>
    <w:rsid w:val="00C91855"/>
    <w:rsid w:val="00CC5E88"/>
    <w:rsid w:val="00CE23BE"/>
    <w:rsid w:val="00CE721F"/>
    <w:rsid w:val="00CF1BCC"/>
    <w:rsid w:val="00CF5F57"/>
    <w:rsid w:val="00D015BD"/>
    <w:rsid w:val="00D05A26"/>
    <w:rsid w:val="00D10C4D"/>
    <w:rsid w:val="00D14ED6"/>
    <w:rsid w:val="00D32155"/>
    <w:rsid w:val="00D53BFA"/>
    <w:rsid w:val="00D60539"/>
    <w:rsid w:val="00D759D9"/>
    <w:rsid w:val="00D83E51"/>
    <w:rsid w:val="00D87BC7"/>
    <w:rsid w:val="00D96E18"/>
    <w:rsid w:val="00DA42E9"/>
    <w:rsid w:val="00DB09B4"/>
    <w:rsid w:val="00DB0D7F"/>
    <w:rsid w:val="00DC49DE"/>
    <w:rsid w:val="00DD09E6"/>
    <w:rsid w:val="00DE2488"/>
    <w:rsid w:val="00DF21E6"/>
    <w:rsid w:val="00E10643"/>
    <w:rsid w:val="00E17F17"/>
    <w:rsid w:val="00E325A2"/>
    <w:rsid w:val="00E4120D"/>
    <w:rsid w:val="00E65D62"/>
    <w:rsid w:val="00E7081D"/>
    <w:rsid w:val="00E73C0D"/>
    <w:rsid w:val="00E828EA"/>
    <w:rsid w:val="00E83532"/>
    <w:rsid w:val="00EA03B7"/>
    <w:rsid w:val="00EA17B8"/>
    <w:rsid w:val="00EA7B8A"/>
    <w:rsid w:val="00EB5CF7"/>
    <w:rsid w:val="00EF4B21"/>
    <w:rsid w:val="00F1648F"/>
    <w:rsid w:val="00F17A62"/>
    <w:rsid w:val="00F466AC"/>
    <w:rsid w:val="00F53ECC"/>
    <w:rsid w:val="00F6165D"/>
    <w:rsid w:val="00F64318"/>
    <w:rsid w:val="00F645EA"/>
    <w:rsid w:val="00F715EA"/>
    <w:rsid w:val="00F957F3"/>
    <w:rsid w:val="00FB19B4"/>
    <w:rsid w:val="00FC172B"/>
    <w:rsid w:val="00FC7A8A"/>
    <w:rsid w:val="00FD21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66EC"/>
  <w15:docId w15:val="{CC53EBFA-0D87-43FA-A191-6976BC6D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114"/>
    <w:pPr>
      <w:spacing w:after="0" w:line="240" w:lineRule="auto"/>
    </w:pPr>
    <w:rPr>
      <w:rFonts w:ascii="Times New Roman" w:eastAsia="Times New Roman" w:hAnsi="Times New Roman" w:cs="Times New Roman"/>
      <w:sz w:val="20"/>
      <w:szCs w:val="20"/>
      <w:lang w:val="de-DE" w:eastAsia="hr-HR"/>
    </w:rPr>
  </w:style>
  <w:style w:type="paragraph" w:styleId="Naslov1">
    <w:name w:val="heading 1"/>
    <w:basedOn w:val="Normal"/>
    <w:next w:val="Normal"/>
    <w:link w:val="Naslov1Char"/>
    <w:qFormat/>
    <w:rsid w:val="00F53EC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line="360" w:lineRule="atLeast"/>
      <w:ind w:right="29"/>
      <w:jc w:val="center"/>
      <w:outlineLvl w:val="0"/>
    </w:pPr>
    <w:rPr>
      <w:rFonts w:ascii="Arial" w:eastAsia="MS Mincho" w:hAnsi="Arial"/>
      <w:b/>
      <w:sz w:val="24"/>
      <w:lang w:val="en-GB"/>
    </w:rPr>
  </w:style>
  <w:style w:type="paragraph" w:styleId="Naslov2">
    <w:name w:val="heading 2"/>
    <w:basedOn w:val="Normal"/>
    <w:next w:val="Normal"/>
    <w:link w:val="Naslov2Char"/>
    <w:qFormat/>
    <w:rsid w:val="00F53ECC"/>
    <w:pPr>
      <w:keepNext/>
      <w:spacing w:line="480" w:lineRule="auto"/>
      <w:ind w:right="27"/>
      <w:jc w:val="center"/>
      <w:outlineLvl w:val="1"/>
    </w:pPr>
    <w:rPr>
      <w:rFonts w:eastAsia="MS Mincho"/>
      <w:b/>
      <w:bCs/>
      <w:sz w:val="24"/>
      <w:lang w:val="en-US" w:eastAsia="es-ES"/>
    </w:rPr>
  </w:style>
  <w:style w:type="paragraph" w:styleId="Naslov3">
    <w:name w:val="heading 3"/>
    <w:basedOn w:val="Normal"/>
    <w:next w:val="Normal"/>
    <w:link w:val="Naslov3Char"/>
    <w:qFormat/>
    <w:rsid w:val="00F53ECC"/>
    <w:pPr>
      <w:keepNext/>
      <w:widowControl w:val="0"/>
      <w:spacing w:line="300" w:lineRule="exact"/>
      <w:ind w:left="720" w:hanging="720"/>
      <w:jc w:val="center"/>
      <w:outlineLvl w:val="2"/>
    </w:pPr>
    <w:rPr>
      <w:rFonts w:ascii="Century" w:eastAsia="MS Mincho" w:hAnsi="Century"/>
      <w:b/>
      <w:kern w:val="2"/>
      <w:sz w:val="24"/>
      <w:szCs w:val="24"/>
      <w:lang w:val="en-US" w:eastAsia="ja-JP"/>
    </w:rPr>
  </w:style>
  <w:style w:type="paragraph" w:styleId="Naslov4">
    <w:name w:val="heading 4"/>
    <w:basedOn w:val="Normal"/>
    <w:next w:val="Normal"/>
    <w:link w:val="Naslov4Char"/>
    <w:qFormat/>
    <w:rsid w:val="00F53ECC"/>
    <w:pPr>
      <w:keepNext/>
      <w:widowControl w:val="0"/>
      <w:spacing w:line="300" w:lineRule="exact"/>
      <w:jc w:val="center"/>
      <w:outlineLvl w:val="3"/>
    </w:pPr>
    <w:rPr>
      <w:rFonts w:ascii="Century" w:eastAsia="MS Mincho" w:hAnsi="Century"/>
      <w:b/>
      <w:kern w:val="2"/>
      <w:sz w:val="24"/>
      <w:szCs w:val="24"/>
      <w:lang w:val="en-US" w:eastAsia="ja-JP"/>
    </w:rPr>
  </w:style>
  <w:style w:type="paragraph" w:styleId="Naslov5">
    <w:name w:val="heading 5"/>
    <w:basedOn w:val="Normal"/>
    <w:next w:val="Normal"/>
    <w:link w:val="Naslov5Char"/>
    <w:qFormat/>
    <w:rsid w:val="00F53ECC"/>
    <w:pPr>
      <w:keepNext/>
      <w:widowControl w:val="0"/>
      <w:jc w:val="center"/>
      <w:outlineLvl w:val="4"/>
    </w:pPr>
    <w:rPr>
      <w:rFonts w:ascii="Century" w:eastAsia="MS Mincho" w:hAnsi="Century"/>
      <w:b/>
      <w:bCs/>
      <w:kern w:val="2"/>
      <w:sz w:val="28"/>
      <w:szCs w:val="24"/>
      <w:lang w:val="en-US" w:eastAsia="ja-JP"/>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53ECC"/>
    <w:rPr>
      <w:rFonts w:ascii="Arial" w:eastAsia="MS Mincho" w:hAnsi="Arial" w:cs="Times New Roman"/>
      <w:b/>
      <w:sz w:val="24"/>
      <w:szCs w:val="20"/>
      <w:lang w:val="en-GB"/>
    </w:rPr>
  </w:style>
  <w:style w:type="character" w:customStyle="1" w:styleId="Naslov2Char">
    <w:name w:val="Naslov 2 Char"/>
    <w:basedOn w:val="Zadanifontodlomka"/>
    <w:link w:val="Naslov2"/>
    <w:rsid w:val="00F53ECC"/>
    <w:rPr>
      <w:rFonts w:ascii="Times New Roman" w:eastAsia="MS Mincho" w:hAnsi="Times New Roman" w:cs="Times New Roman"/>
      <w:b/>
      <w:bCs/>
      <w:sz w:val="24"/>
      <w:szCs w:val="20"/>
      <w:lang w:val="en-US" w:eastAsia="es-ES"/>
    </w:rPr>
  </w:style>
  <w:style w:type="character" w:customStyle="1" w:styleId="Naslov3Char">
    <w:name w:val="Naslov 3 Char"/>
    <w:basedOn w:val="Zadanifontodlomka"/>
    <w:link w:val="Naslov3"/>
    <w:rsid w:val="00F53ECC"/>
    <w:rPr>
      <w:rFonts w:ascii="Century" w:eastAsia="MS Mincho" w:hAnsi="Century" w:cs="Times New Roman"/>
      <w:b/>
      <w:kern w:val="2"/>
      <w:sz w:val="24"/>
      <w:szCs w:val="24"/>
      <w:lang w:val="en-US" w:eastAsia="ja-JP"/>
    </w:rPr>
  </w:style>
  <w:style w:type="character" w:customStyle="1" w:styleId="Naslov4Char">
    <w:name w:val="Naslov 4 Char"/>
    <w:basedOn w:val="Zadanifontodlomka"/>
    <w:link w:val="Naslov4"/>
    <w:rsid w:val="00F53ECC"/>
    <w:rPr>
      <w:rFonts w:ascii="Century" w:eastAsia="MS Mincho" w:hAnsi="Century" w:cs="Times New Roman"/>
      <w:b/>
      <w:kern w:val="2"/>
      <w:sz w:val="24"/>
      <w:szCs w:val="24"/>
      <w:lang w:val="en-US" w:eastAsia="ja-JP"/>
    </w:rPr>
  </w:style>
  <w:style w:type="character" w:customStyle="1" w:styleId="Naslov5Char">
    <w:name w:val="Naslov 5 Char"/>
    <w:basedOn w:val="Zadanifontodlomka"/>
    <w:link w:val="Naslov5"/>
    <w:rsid w:val="00F53ECC"/>
    <w:rPr>
      <w:rFonts w:ascii="Century" w:eastAsia="MS Mincho" w:hAnsi="Century" w:cs="Times New Roman"/>
      <w:b/>
      <w:bCs/>
      <w:kern w:val="2"/>
      <w:sz w:val="28"/>
      <w:szCs w:val="24"/>
      <w:lang w:val="en-US" w:eastAsia="ja-JP"/>
    </w:rPr>
  </w:style>
  <w:style w:type="paragraph" w:styleId="Tekstkomentara">
    <w:name w:val="annotation text"/>
    <w:basedOn w:val="Normal"/>
    <w:link w:val="TekstkomentaraChar"/>
    <w:rsid w:val="007C6114"/>
  </w:style>
  <w:style w:type="character" w:customStyle="1" w:styleId="TekstkomentaraChar">
    <w:name w:val="Tekst komentara Char"/>
    <w:basedOn w:val="Zadanifontodlomka"/>
    <w:link w:val="Tekstkomentara"/>
    <w:rsid w:val="007C6114"/>
    <w:rPr>
      <w:rFonts w:ascii="Times New Roman" w:eastAsia="Times New Roman" w:hAnsi="Times New Roman" w:cs="Times New Roman"/>
      <w:sz w:val="20"/>
      <w:szCs w:val="20"/>
      <w:lang w:val="de-DE"/>
    </w:rPr>
  </w:style>
  <w:style w:type="paragraph" w:styleId="Tijeloteksta-uvlaka2">
    <w:name w:val="Body Text Indent 2"/>
    <w:aliases w:val="  uvlaka 2"/>
    <w:basedOn w:val="Normal"/>
    <w:link w:val="Tijeloteksta-uvlaka2Char"/>
    <w:rsid w:val="007C6114"/>
    <w:pPr>
      <w:ind w:left="1418" w:hanging="710"/>
      <w:jc w:val="both"/>
    </w:pPr>
    <w:rPr>
      <w:rFonts w:ascii="Arial" w:hAnsi="Arial"/>
    </w:rPr>
  </w:style>
  <w:style w:type="character" w:customStyle="1" w:styleId="Tijeloteksta-uvlaka2Char">
    <w:name w:val="Tijelo teksta - uvlaka 2 Char"/>
    <w:aliases w:val="  uvlaka 2 Char"/>
    <w:basedOn w:val="Zadanifontodlomka"/>
    <w:link w:val="Tijeloteksta-uvlaka2"/>
    <w:rsid w:val="007C6114"/>
    <w:rPr>
      <w:rFonts w:ascii="Arial" w:eastAsia="Times New Roman" w:hAnsi="Arial" w:cs="Times New Roman"/>
      <w:sz w:val="20"/>
      <w:szCs w:val="20"/>
      <w:lang w:val="de-DE" w:eastAsia="hr-HR"/>
    </w:rPr>
  </w:style>
  <w:style w:type="paragraph" w:styleId="Tijeloteksta-uvlaka3">
    <w:name w:val="Body Text Indent 3"/>
    <w:aliases w:val=" uvlaka 3"/>
    <w:basedOn w:val="Normal"/>
    <w:link w:val="Tijeloteksta-uvlaka3Char"/>
    <w:rsid w:val="007C6114"/>
    <w:pPr>
      <w:ind w:left="851" w:hanging="425"/>
      <w:jc w:val="both"/>
    </w:pPr>
    <w:rPr>
      <w:rFonts w:ascii="Arial" w:hAnsi="Arial"/>
      <w:lang w:val="en-US"/>
    </w:rPr>
  </w:style>
  <w:style w:type="character" w:customStyle="1" w:styleId="Tijeloteksta-uvlaka3Char">
    <w:name w:val="Tijelo teksta - uvlaka 3 Char"/>
    <w:aliases w:val=" uvlaka 3 Char"/>
    <w:basedOn w:val="Zadanifontodlomka"/>
    <w:link w:val="Tijeloteksta-uvlaka3"/>
    <w:rsid w:val="007C6114"/>
    <w:rPr>
      <w:rFonts w:ascii="Arial" w:eastAsia="Times New Roman" w:hAnsi="Arial" w:cs="Times New Roman"/>
      <w:sz w:val="20"/>
      <w:szCs w:val="20"/>
      <w:lang w:val="en-US" w:eastAsia="hr-HR"/>
    </w:rPr>
  </w:style>
  <w:style w:type="paragraph" w:styleId="Tijeloteksta2">
    <w:name w:val="Body Text 2"/>
    <w:basedOn w:val="Normal"/>
    <w:link w:val="Tijeloteksta2Char"/>
    <w:rsid w:val="007C6114"/>
    <w:pPr>
      <w:spacing w:after="120" w:line="480" w:lineRule="auto"/>
    </w:pPr>
  </w:style>
  <w:style w:type="character" w:customStyle="1" w:styleId="Tijeloteksta2Char">
    <w:name w:val="Tijelo teksta 2 Char"/>
    <w:basedOn w:val="Zadanifontodlomka"/>
    <w:link w:val="Tijeloteksta2"/>
    <w:rsid w:val="007C6114"/>
    <w:rPr>
      <w:rFonts w:ascii="Times New Roman" w:eastAsia="Times New Roman" w:hAnsi="Times New Roman" w:cs="Times New Roman"/>
      <w:sz w:val="20"/>
      <w:szCs w:val="20"/>
      <w:lang w:val="de-DE" w:eastAsia="hr-HR"/>
    </w:rPr>
  </w:style>
  <w:style w:type="paragraph" w:customStyle="1" w:styleId="T-98-2">
    <w:name w:val="T-9/8-2"/>
    <w:basedOn w:val="Normal"/>
    <w:rsid w:val="007C6114"/>
    <w:pPr>
      <w:widowControl w:val="0"/>
      <w:tabs>
        <w:tab w:val="left" w:pos="2153"/>
      </w:tabs>
      <w:autoSpaceDE w:val="0"/>
      <w:autoSpaceDN w:val="0"/>
      <w:adjustRightInd w:val="0"/>
      <w:spacing w:after="43"/>
      <w:ind w:firstLine="342"/>
      <w:jc w:val="both"/>
    </w:pPr>
    <w:rPr>
      <w:rFonts w:ascii="Times-NewRoman" w:hAnsi="Times-NewRoman"/>
      <w:sz w:val="19"/>
      <w:szCs w:val="19"/>
      <w:lang w:val="en-GB" w:eastAsia="en-US"/>
    </w:rPr>
  </w:style>
  <w:style w:type="table" w:styleId="Reetkatablice">
    <w:name w:val="Table Grid"/>
    <w:basedOn w:val="Obinatablica"/>
    <w:rsid w:val="007C611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7C6114"/>
    <w:rPr>
      <w:rFonts w:ascii="Tahoma" w:hAnsi="Tahoma"/>
      <w:sz w:val="16"/>
      <w:szCs w:val="16"/>
    </w:rPr>
  </w:style>
  <w:style w:type="character" w:customStyle="1" w:styleId="TekstbaloniaChar">
    <w:name w:val="Tekst balončića Char"/>
    <w:basedOn w:val="Zadanifontodlomka"/>
    <w:link w:val="Tekstbalonia"/>
    <w:rsid w:val="007C6114"/>
    <w:rPr>
      <w:rFonts w:ascii="Tahoma" w:eastAsia="Times New Roman" w:hAnsi="Tahoma" w:cs="Times New Roman"/>
      <w:sz w:val="16"/>
      <w:szCs w:val="16"/>
      <w:lang w:val="de-DE"/>
    </w:rPr>
  </w:style>
  <w:style w:type="character" w:styleId="Referencakomentara">
    <w:name w:val="annotation reference"/>
    <w:rsid w:val="007C6114"/>
    <w:rPr>
      <w:sz w:val="16"/>
      <w:szCs w:val="16"/>
    </w:rPr>
  </w:style>
  <w:style w:type="paragraph" w:styleId="Predmetkomentara">
    <w:name w:val="annotation subject"/>
    <w:basedOn w:val="Tekstkomentara"/>
    <w:next w:val="Tekstkomentara"/>
    <w:link w:val="PredmetkomentaraChar"/>
    <w:rsid w:val="007C6114"/>
    <w:rPr>
      <w:b/>
      <w:bCs/>
    </w:rPr>
  </w:style>
  <w:style w:type="character" w:customStyle="1" w:styleId="PredmetkomentaraChar">
    <w:name w:val="Predmet komentara Char"/>
    <w:basedOn w:val="TekstkomentaraChar"/>
    <w:link w:val="Predmetkomentara"/>
    <w:rsid w:val="007C6114"/>
    <w:rPr>
      <w:rFonts w:ascii="Times New Roman" w:eastAsia="Times New Roman" w:hAnsi="Times New Roman" w:cs="Times New Roman"/>
      <w:b/>
      <w:bCs/>
      <w:sz w:val="20"/>
      <w:szCs w:val="20"/>
      <w:lang w:val="de-DE"/>
    </w:rPr>
  </w:style>
  <w:style w:type="paragraph" w:customStyle="1" w:styleId="Revizija1">
    <w:name w:val="Revizija1"/>
    <w:hidden/>
    <w:uiPriority w:val="99"/>
    <w:semiHidden/>
    <w:rsid w:val="007C6114"/>
    <w:pPr>
      <w:spacing w:after="0" w:line="240" w:lineRule="auto"/>
    </w:pPr>
    <w:rPr>
      <w:rFonts w:ascii="Times New Roman" w:eastAsia="Times New Roman" w:hAnsi="Times New Roman" w:cs="Times New Roman"/>
      <w:sz w:val="20"/>
      <w:szCs w:val="20"/>
      <w:lang w:val="de-DE" w:eastAsia="hr-HR"/>
    </w:rPr>
  </w:style>
  <w:style w:type="paragraph" w:customStyle="1" w:styleId="Odlomakpopisa1">
    <w:name w:val="Odlomak popisa1"/>
    <w:basedOn w:val="Normal"/>
    <w:uiPriority w:val="34"/>
    <w:qFormat/>
    <w:rsid w:val="007C6114"/>
    <w:pPr>
      <w:ind w:left="708"/>
    </w:pPr>
  </w:style>
  <w:style w:type="paragraph" w:styleId="Tijeloteksta">
    <w:name w:val="Body Text"/>
    <w:basedOn w:val="Normal"/>
    <w:link w:val="TijelotekstaChar"/>
    <w:rsid w:val="007C6114"/>
    <w:pPr>
      <w:spacing w:after="120"/>
    </w:pPr>
  </w:style>
  <w:style w:type="character" w:customStyle="1" w:styleId="TijelotekstaChar">
    <w:name w:val="Tijelo teksta Char"/>
    <w:basedOn w:val="Zadanifontodlomka"/>
    <w:link w:val="Tijeloteksta"/>
    <w:rsid w:val="007C6114"/>
    <w:rPr>
      <w:rFonts w:ascii="Times New Roman" w:eastAsia="Times New Roman" w:hAnsi="Times New Roman" w:cs="Times New Roman"/>
      <w:sz w:val="20"/>
      <w:szCs w:val="20"/>
      <w:lang w:val="de-DE"/>
    </w:rPr>
  </w:style>
  <w:style w:type="paragraph" w:styleId="Revizija">
    <w:name w:val="Revision"/>
    <w:hidden/>
    <w:uiPriority w:val="99"/>
    <w:semiHidden/>
    <w:rsid w:val="007C6114"/>
    <w:pPr>
      <w:spacing w:after="0" w:line="240" w:lineRule="auto"/>
    </w:pPr>
    <w:rPr>
      <w:rFonts w:ascii="Times New Roman" w:eastAsia="Times New Roman" w:hAnsi="Times New Roman" w:cs="Times New Roman"/>
      <w:sz w:val="20"/>
      <w:szCs w:val="20"/>
      <w:lang w:val="de-DE" w:eastAsia="hr-HR"/>
    </w:rPr>
  </w:style>
  <w:style w:type="paragraph" w:styleId="Odlomakpopisa">
    <w:name w:val="List Paragraph"/>
    <w:basedOn w:val="Normal"/>
    <w:uiPriority w:val="34"/>
    <w:qFormat/>
    <w:rsid w:val="007C6114"/>
    <w:pPr>
      <w:ind w:left="708"/>
    </w:pPr>
  </w:style>
  <w:style w:type="paragraph" w:styleId="Zaglavlje">
    <w:name w:val="header"/>
    <w:basedOn w:val="Normal"/>
    <w:link w:val="ZaglavljeChar"/>
    <w:uiPriority w:val="99"/>
    <w:rsid w:val="007C6114"/>
    <w:pPr>
      <w:tabs>
        <w:tab w:val="center" w:pos="4536"/>
        <w:tab w:val="right" w:pos="9072"/>
      </w:tabs>
    </w:pPr>
  </w:style>
  <w:style w:type="character" w:customStyle="1" w:styleId="ZaglavljeChar">
    <w:name w:val="Zaglavlje Char"/>
    <w:basedOn w:val="Zadanifontodlomka"/>
    <w:link w:val="Zaglavlje"/>
    <w:uiPriority w:val="99"/>
    <w:rsid w:val="007C6114"/>
    <w:rPr>
      <w:rFonts w:ascii="Times New Roman" w:eastAsia="Times New Roman" w:hAnsi="Times New Roman" w:cs="Times New Roman"/>
      <w:sz w:val="20"/>
      <w:szCs w:val="20"/>
      <w:lang w:val="de-DE"/>
    </w:rPr>
  </w:style>
  <w:style w:type="paragraph" w:styleId="Podnoje">
    <w:name w:val="footer"/>
    <w:basedOn w:val="Normal"/>
    <w:link w:val="PodnojeChar"/>
    <w:uiPriority w:val="99"/>
    <w:rsid w:val="007C6114"/>
    <w:pPr>
      <w:tabs>
        <w:tab w:val="center" w:pos="4536"/>
        <w:tab w:val="right" w:pos="9072"/>
      </w:tabs>
    </w:pPr>
  </w:style>
  <w:style w:type="character" w:customStyle="1" w:styleId="PodnojeChar">
    <w:name w:val="Podnožje Char"/>
    <w:basedOn w:val="Zadanifontodlomka"/>
    <w:link w:val="Podnoje"/>
    <w:uiPriority w:val="99"/>
    <w:rsid w:val="007C6114"/>
    <w:rPr>
      <w:rFonts w:ascii="Times New Roman" w:eastAsia="Times New Roman" w:hAnsi="Times New Roman" w:cs="Times New Roman"/>
      <w:sz w:val="20"/>
      <w:szCs w:val="20"/>
      <w:lang w:val="de-DE"/>
    </w:rPr>
  </w:style>
  <w:style w:type="character" w:customStyle="1" w:styleId="st">
    <w:name w:val="st"/>
    <w:basedOn w:val="Zadanifontodlomka"/>
    <w:rsid w:val="007C6114"/>
  </w:style>
  <w:style w:type="character" w:styleId="Istaknuto">
    <w:name w:val="Emphasis"/>
    <w:uiPriority w:val="20"/>
    <w:qFormat/>
    <w:rsid w:val="007C6114"/>
    <w:rPr>
      <w:i/>
      <w:iCs/>
    </w:rPr>
  </w:style>
  <w:style w:type="character" w:styleId="Brojstranice">
    <w:name w:val="page number"/>
    <w:basedOn w:val="Zadanifontodlomka"/>
    <w:rsid w:val="007C6114"/>
  </w:style>
  <w:style w:type="character" w:styleId="HTML-navod">
    <w:name w:val="HTML Cite"/>
    <w:uiPriority w:val="99"/>
    <w:semiHidden/>
    <w:unhideWhenUsed/>
    <w:rsid w:val="007C6114"/>
    <w:rPr>
      <w:i/>
      <w:iCs/>
    </w:rPr>
  </w:style>
  <w:style w:type="character" w:customStyle="1" w:styleId="tm-p-em">
    <w:name w:val="tm-p-em"/>
    <w:basedOn w:val="Zadanifontodlomka"/>
    <w:rsid w:val="007C6114"/>
  </w:style>
  <w:style w:type="character" w:customStyle="1" w:styleId="tm-p-">
    <w:name w:val="tm-p-"/>
    <w:basedOn w:val="Zadanifontodlomka"/>
    <w:rsid w:val="007C6114"/>
  </w:style>
  <w:style w:type="paragraph" w:styleId="Uvuenotijeloteksta">
    <w:name w:val="Body Text Indent"/>
    <w:basedOn w:val="Normal"/>
    <w:link w:val="UvuenotijelotekstaChar"/>
    <w:rsid w:val="00F53ECC"/>
    <w:pPr>
      <w:widowControl w:val="0"/>
      <w:ind w:left="210" w:hangingChars="100" w:hanging="210"/>
      <w:jc w:val="both"/>
    </w:pPr>
    <w:rPr>
      <w:rFonts w:ascii="Century" w:eastAsia="MS Mincho" w:hAnsi="Century"/>
      <w:kern w:val="2"/>
      <w:sz w:val="21"/>
      <w:szCs w:val="24"/>
      <w:lang w:val="en-US" w:eastAsia="ja-JP"/>
    </w:rPr>
  </w:style>
  <w:style w:type="character" w:customStyle="1" w:styleId="UvuenotijelotekstaChar">
    <w:name w:val="Uvučeno tijelo teksta Char"/>
    <w:basedOn w:val="Zadanifontodlomka"/>
    <w:link w:val="Uvuenotijeloteksta"/>
    <w:rsid w:val="00F53ECC"/>
    <w:rPr>
      <w:rFonts w:ascii="Century" w:eastAsia="MS Mincho" w:hAnsi="Century" w:cs="Times New Roman"/>
      <w:kern w:val="2"/>
      <w:sz w:val="21"/>
      <w:szCs w:val="24"/>
      <w:lang w:val="en-US" w:eastAsia="ja-JP"/>
    </w:rPr>
  </w:style>
  <w:style w:type="paragraph" w:customStyle="1" w:styleId="a">
    <w:name w:val="条約"/>
    <w:basedOn w:val="Normal"/>
    <w:rsid w:val="00F53ECC"/>
    <w:pPr>
      <w:widowControl w:val="0"/>
      <w:ind w:left="220" w:hangingChars="100" w:hanging="220"/>
      <w:jc w:val="both"/>
    </w:pPr>
    <w:rPr>
      <w:rFonts w:eastAsia="MS Mincho"/>
      <w:kern w:val="2"/>
      <w:sz w:val="22"/>
      <w:szCs w:val="24"/>
      <w:lang w:val="en-US" w:eastAsia="ja-JP"/>
    </w:rPr>
  </w:style>
  <w:style w:type="paragraph" w:customStyle="1" w:styleId="a0">
    <w:name w:val="(ａ)"/>
    <w:basedOn w:val="a"/>
    <w:rsid w:val="00F53ECC"/>
    <w:pPr>
      <w:ind w:leftChars="105" w:left="440"/>
    </w:pPr>
  </w:style>
  <w:style w:type="paragraph" w:customStyle="1" w:styleId="i">
    <w:name w:val="(i)"/>
    <w:basedOn w:val="a"/>
    <w:rsid w:val="00F53ECC"/>
    <w:pPr>
      <w:ind w:leftChars="210" w:left="661"/>
    </w:pPr>
  </w:style>
  <w:style w:type="paragraph" w:styleId="Podnaslov">
    <w:name w:val="Subtitle"/>
    <w:basedOn w:val="Normal"/>
    <w:link w:val="PodnaslovChar"/>
    <w:qFormat/>
    <w:rsid w:val="00F53ECC"/>
    <w:pPr>
      <w:widowControl w:val="0"/>
      <w:overflowPunct w:val="0"/>
      <w:autoSpaceDE w:val="0"/>
      <w:autoSpaceDN w:val="0"/>
      <w:adjustRightInd w:val="0"/>
      <w:spacing w:line="360" w:lineRule="atLeast"/>
      <w:jc w:val="both"/>
    </w:pPr>
    <w:rPr>
      <w:rFonts w:eastAsia="MS Mincho"/>
      <w:sz w:val="28"/>
      <w:lang w:val="en-US" w:eastAsia="ja-JP"/>
    </w:rPr>
  </w:style>
  <w:style w:type="character" w:customStyle="1" w:styleId="PodnaslovChar">
    <w:name w:val="Podnaslov Char"/>
    <w:basedOn w:val="Zadanifontodlomka"/>
    <w:link w:val="Podnaslov"/>
    <w:rsid w:val="00F53ECC"/>
    <w:rPr>
      <w:rFonts w:ascii="Times New Roman" w:eastAsia="MS Mincho" w:hAnsi="Times New Roman" w:cs="Times New Roman"/>
      <w:sz w:val="28"/>
      <w:szCs w:val="20"/>
      <w:lang w:val="en-US" w:eastAsia="ja-JP"/>
    </w:rPr>
  </w:style>
  <w:style w:type="paragraph" w:customStyle="1" w:styleId="D-">
    <w:name w:val="D-本文"/>
    <w:basedOn w:val="Normal"/>
    <w:rsid w:val="00F53ECC"/>
    <w:pPr>
      <w:widowControl w:val="0"/>
      <w:overflowPunct w:val="0"/>
      <w:spacing w:line="260" w:lineRule="exact"/>
      <w:ind w:firstLineChars="350" w:firstLine="840"/>
      <w:jc w:val="both"/>
    </w:pPr>
    <w:rPr>
      <w:rFonts w:eastAsia="MS Mincho"/>
      <w:kern w:val="2"/>
      <w:sz w:val="24"/>
      <w:lang w:val="en-US" w:eastAsia="ja-JP"/>
    </w:rPr>
  </w:style>
  <w:style w:type="paragraph" w:styleId="Naslov">
    <w:name w:val="Title"/>
    <w:basedOn w:val="Normal"/>
    <w:link w:val="NaslovChar"/>
    <w:qFormat/>
    <w:rsid w:val="00F53ECC"/>
    <w:pPr>
      <w:widowControl w:val="0"/>
      <w:jc w:val="center"/>
    </w:pPr>
    <w:rPr>
      <w:rFonts w:eastAsia="MS Mincho"/>
      <w:b/>
      <w:kern w:val="2"/>
      <w:sz w:val="24"/>
      <w:szCs w:val="24"/>
    </w:rPr>
  </w:style>
  <w:style w:type="character" w:customStyle="1" w:styleId="NaslovChar">
    <w:name w:val="Naslov Char"/>
    <w:basedOn w:val="Zadanifontodlomka"/>
    <w:link w:val="Naslov"/>
    <w:rsid w:val="00F53ECC"/>
    <w:rPr>
      <w:rFonts w:ascii="Times New Roman" w:eastAsia="MS Mincho" w:hAnsi="Times New Roman" w:cs="Times New Roman"/>
      <w:b/>
      <w:kern w:val="2"/>
      <w:sz w:val="24"/>
      <w:szCs w:val="24"/>
    </w:rPr>
  </w:style>
  <w:style w:type="paragraph" w:customStyle="1" w:styleId="D-1">
    <w:name w:val="D-1."/>
    <w:basedOn w:val="Normal"/>
    <w:rsid w:val="00F53ECC"/>
    <w:pPr>
      <w:widowControl w:val="0"/>
      <w:overflowPunct w:val="0"/>
      <w:spacing w:line="260" w:lineRule="atLeast"/>
      <w:jc w:val="both"/>
    </w:pPr>
    <w:rPr>
      <w:rFonts w:eastAsia="MS Mincho"/>
      <w:kern w:val="2"/>
      <w:sz w:val="24"/>
      <w:szCs w:val="24"/>
      <w:lang w:val="en-US" w:eastAsia="ja-JP"/>
    </w:rPr>
  </w:style>
  <w:style w:type="paragraph" w:customStyle="1" w:styleId="NormalWeb1">
    <w:name w:val="Normal (Web)1"/>
    <w:basedOn w:val="Normal"/>
    <w:rsid w:val="00F53ECC"/>
    <w:pPr>
      <w:spacing w:before="100" w:after="100"/>
    </w:pPr>
    <w:rPr>
      <w:rFonts w:eastAsia="MS Mincho"/>
      <w:color w:val="000000"/>
      <w:sz w:val="24"/>
      <w:lang w:val="en-GB" w:eastAsia="ja-JP"/>
    </w:rPr>
  </w:style>
  <w:style w:type="paragraph" w:styleId="Blokteksta">
    <w:name w:val="Block Text"/>
    <w:basedOn w:val="Normal"/>
    <w:rsid w:val="00F53EC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line="360" w:lineRule="atLeast"/>
      <w:ind w:left="1080" w:right="29" w:hanging="1080"/>
    </w:pPr>
    <w:rPr>
      <w:rFonts w:ascii="Arial" w:eastAsia="MS Mincho" w:hAnsi="Arial"/>
      <w:sz w:val="24"/>
      <w:lang w:val="en-GB" w:eastAsia="ja-JP"/>
    </w:rPr>
  </w:style>
  <w:style w:type="paragraph" w:styleId="Tijeloteksta3">
    <w:name w:val="Body Text 3"/>
    <w:basedOn w:val="Normal"/>
    <w:link w:val="Tijeloteksta3Char"/>
    <w:rsid w:val="00F53ECC"/>
    <w:pPr>
      <w:widowControl w:val="0"/>
      <w:spacing w:line="300" w:lineRule="exact"/>
      <w:jc w:val="both"/>
    </w:pPr>
    <w:rPr>
      <w:rFonts w:ascii="Century" w:eastAsia="MS Mincho" w:hAnsi="Century"/>
      <w:kern w:val="2"/>
      <w:sz w:val="22"/>
      <w:szCs w:val="24"/>
      <w:lang w:val="en-US" w:eastAsia="ja-JP"/>
    </w:rPr>
  </w:style>
  <w:style w:type="character" w:customStyle="1" w:styleId="Tijeloteksta3Char">
    <w:name w:val="Tijelo teksta 3 Char"/>
    <w:basedOn w:val="Zadanifontodlomka"/>
    <w:link w:val="Tijeloteksta3"/>
    <w:rsid w:val="00F53ECC"/>
    <w:rPr>
      <w:rFonts w:ascii="Century" w:eastAsia="MS Mincho" w:hAnsi="Century" w:cs="Times New Roman"/>
      <w:kern w:val="2"/>
      <w:szCs w:val="24"/>
      <w:lang w:val="en-US" w:eastAsia="ja-JP"/>
    </w:rPr>
  </w:style>
  <w:style w:type="paragraph" w:styleId="StandardWeb">
    <w:name w:val="Normal (Web)"/>
    <w:basedOn w:val="Normal"/>
    <w:rsid w:val="00F53ECC"/>
    <w:pPr>
      <w:spacing w:before="100" w:beforeAutospacing="1" w:after="100" w:afterAutospacing="1"/>
    </w:pPr>
    <w:rPr>
      <w:rFonts w:ascii="Arial" w:eastAsia="MS PGothic" w:hAnsi="Arial" w:cs="Arial"/>
      <w:color w:val="000000"/>
      <w:sz w:val="24"/>
      <w:szCs w:val="24"/>
      <w:lang w:val="en-US" w:eastAsia="ja-JP"/>
    </w:rPr>
  </w:style>
  <w:style w:type="paragraph" w:customStyle="1" w:styleId="Titlepage">
    <w:name w:val="Title page"/>
    <w:basedOn w:val="Normal"/>
    <w:rsid w:val="00F53ECC"/>
    <w:pPr>
      <w:spacing w:after="240" w:line="360" w:lineRule="atLeast"/>
      <w:jc w:val="center"/>
    </w:pPr>
    <w:rPr>
      <w:rFonts w:ascii="Times" w:eastAsia="MS Mincho" w:hAnsi="Times"/>
      <w:caps/>
      <w:sz w:val="24"/>
      <w:szCs w:val="24"/>
      <w:lang w:val="en-AU" w:eastAsia="en-AU"/>
    </w:rPr>
  </w:style>
  <w:style w:type="paragraph" w:customStyle="1" w:styleId="ArticleNumber">
    <w:name w:val="Article Number"/>
    <w:basedOn w:val="Normal"/>
    <w:next w:val="ArticleName"/>
    <w:rsid w:val="00F53ECC"/>
    <w:pPr>
      <w:keepNext/>
      <w:spacing w:before="480" w:after="480" w:line="360" w:lineRule="atLeast"/>
      <w:jc w:val="center"/>
    </w:pPr>
    <w:rPr>
      <w:rFonts w:ascii="Times" w:eastAsia="MS Mincho" w:hAnsi="Times"/>
      <w:i/>
      <w:sz w:val="24"/>
      <w:szCs w:val="24"/>
      <w:lang w:val="en-AU" w:eastAsia="en-AU"/>
    </w:rPr>
  </w:style>
  <w:style w:type="paragraph" w:customStyle="1" w:styleId="ArticleName">
    <w:name w:val="Article Name"/>
    <w:basedOn w:val="Normal"/>
    <w:next w:val="Paragraphtext"/>
    <w:rsid w:val="00F53ECC"/>
    <w:pPr>
      <w:keepNext/>
      <w:spacing w:before="360" w:after="360" w:line="360" w:lineRule="atLeast"/>
      <w:jc w:val="center"/>
    </w:pPr>
    <w:rPr>
      <w:rFonts w:ascii="Times" w:eastAsia="MS Mincho" w:hAnsi="Times"/>
      <w:caps/>
      <w:sz w:val="24"/>
      <w:szCs w:val="24"/>
      <w:lang w:val="en-AU" w:eastAsia="en-AU"/>
    </w:rPr>
  </w:style>
  <w:style w:type="paragraph" w:customStyle="1" w:styleId="Paragraphtext">
    <w:name w:val="Paragraph text"/>
    <w:basedOn w:val="Normal"/>
    <w:rsid w:val="00F53ECC"/>
    <w:pPr>
      <w:spacing w:before="360" w:after="360" w:line="360" w:lineRule="atLeast"/>
    </w:pPr>
    <w:rPr>
      <w:rFonts w:eastAsia="MS Mincho"/>
      <w:sz w:val="24"/>
      <w:lang w:val="en-AU" w:eastAsia="en-AU"/>
    </w:rPr>
  </w:style>
  <w:style w:type="paragraph" w:customStyle="1" w:styleId="Subparatext">
    <w:name w:val="Subpara text"/>
    <w:basedOn w:val="Normal"/>
    <w:rsid w:val="00F53ECC"/>
    <w:pPr>
      <w:spacing w:after="240" w:line="360" w:lineRule="atLeast"/>
      <w:ind w:left="1134" w:hanging="567"/>
    </w:pPr>
    <w:rPr>
      <w:rFonts w:eastAsia="MS Mincho"/>
      <w:sz w:val="24"/>
      <w:lang w:val="en-AU" w:eastAsia="en-AU"/>
    </w:rPr>
  </w:style>
  <w:style w:type="paragraph" w:customStyle="1" w:styleId="SSparatext">
    <w:name w:val="SS para text"/>
    <w:basedOn w:val="Subparatext"/>
    <w:rsid w:val="00F53ECC"/>
    <w:pPr>
      <w:ind w:left="1701"/>
    </w:pPr>
  </w:style>
  <w:style w:type="paragraph" w:customStyle="1" w:styleId="Specialsubpara">
    <w:name w:val="Special subpara"/>
    <w:basedOn w:val="Paragraphtext"/>
    <w:rsid w:val="00F53ECC"/>
    <w:pPr>
      <w:tabs>
        <w:tab w:val="left" w:pos="567"/>
        <w:tab w:val="left" w:pos="1134"/>
      </w:tabs>
      <w:ind w:left="1134" w:hanging="1134"/>
    </w:pPr>
  </w:style>
  <w:style w:type="paragraph" w:customStyle="1" w:styleId="ChapterArticle">
    <w:name w:val="Chapter Article #"/>
    <w:basedOn w:val="ArticleNumber"/>
    <w:rsid w:val="00F53ECC"/>
    <w:pPr>
      <w:spacing w:before="360" w:after="360"/>
    </w:pPr>
  </w:style>
  <w:style w:type="paragraph" w:customStyle="1" w:styleId="Chapter">
    <w:name w:val="Chapter #"/>
    <w:basedOn w:val="ArticleName"/>
    <w:next w:val="ChapterTitle"/>
    <w:rsid w:val="00F53ECC"/>
    <w:pPr>
      <w:spacing w:before="720" w:after="720"/>
    </w:pPr>
    <w:rPr>
      <w:b/>
    </w:rPr>
  </w:style>
  <w:style w:type="paragraph" w:customStyle="1" w:styleId="ChapterTitle">
    <w:name w:val="Chapter Title"/>
    <w:basedOn w:val="Chapter"/>
    <w:rsid w:val="00F53ECC"/>
  </w:style>
  <w:style w:type="paragraph" w:customStyle="1" w:styleId="Govtservpara1">
    <w:name w:val="Govt serv para 1"/>
    <w:basedOn w:val="Specialsubpara"/>
    <w:rsid w:val="00F53ECC"/>
    <w:pPr>
      <w:tabs>
        <w:tab w:val="clear" w:pos="1134"/>
      </w:tabs>
      <w:ind w:left="851" w:hanging="851"/>
    </w:pPr>
  </w:style>
  <w:style w:type="paragraph" w:customStyle="1" w:styleId="Govtservsspara1">
    <w:name w:val="Govt serv ss para1"/>
    <w:basedOn w:val="SSparatext"/>
    <w:rsid w:val="00F53ECC"/>
    <w:pPr>
      <w:ind w:left="1418"/>
    </w:pPr>
  </w:style>
  <w:style w:type="paragraph" w:styleId="Adresaomotnice">
    <w:name w:val="envelope address"/>
    <w:basedOn w:val="Normal"/>
    <w:rsid w:val="00F53ECC"/>
    <w:pPr>
      <w:framePr w:w="7920" w:h="1980" w:hRule="exact" w:hSpace="141" w:wrap="auto" w:hAnchor="page" w:xAlign="center" w:yAlign="bottom"/>
      <w:ind w:left="2880"/>
    </w:pPr>
    <w:rPr>
      <w:rFonts w:ascii="Arial" w:eastAsia="MS Mincho" w:hAnsi="Arial"/>
      <w:b/>
      <w:sz w:val="24"/>
      <w:lang w:val="nl" w:eastAsia="nl-NL"/>
    </w:rPr>
  </w:style>
  <w:style w:type="character" w:styleId="Hiperveza">
    <w:name w:val="Hyperlink"/>
    <w:rsid w:val="00F53ECC"/>
    <w:rPr>
      <w:color w:val="0000FF"/>
      <w:u w:val="single"/>
    </w:rPr>
  </w:style>
  <w:style w:type="character" w:styleId="SlijeenaHiperveza">
    <w:name w:val="FollowedHyperlink"/>
    <w:rsid w:val="00F53ECC"/>
    <w:rPr>
      <w:color w:val="800080"/>
      <w:u w:val="single"/>
    </w:rPr>
  </w:style>
  <w:style w:type="paragraph" w:customStyle="1" w:styleId="BodyTextIn">
    <w:name w:val="Body Text In"/>
    <w:rsid w:val="00F53E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pPr>
    <w:rPr>
      <w:rFonts w:ascii="Times New Roman" w:eastAsia="MS Mincho" w:hAnsi="Times New Roman" w:cs="Times New Roman"/>
      <w:snapToGrid w:val="0"/>
      <w:sz w:val="24"/>
      <w:szCs w:val="20"/>
      <w:lang w:val="en-US"/>
    </w:rPr>
  </w:style>
  <w:style w:type="paragraph" w:customStyle="1" w:styleId="1">
    <w:name w:val="1."/>
    <w:basedOn w:val="Normal"/>
    <w:rsid w:val="00F53ECC"/>
    <w:pPr>
      <w:tabs>
        <w:tab w:val="left" w:pos="2552"/>
      </w:tabs>
      <w:ind w:left="1701"/>
      <w:jc w:val="both"/>
    </w:pPr>
    <w:rPr>
      <w:rFonts w:ascii="Tms Rmn" w:eastAsia="MS Mincho" w:hAnsi="Tms Rmn"/>
      <w:sz w:val="24"/>
      <w:lang w:val="fr-FR" w:eastAsia="ja-JP"/>
    </w:rPr>
  </w:style>
  <w:style w:type="paragraph" w:styleId="Tekstfusnote">
    <w:name w:val="footnote text"/>
    <w:basedOn w:val="Normal"/>
    <w:link w:val="TekstfusnoteChar"/>
    <w:semiHidden/>
    <w:rsid w:val="00F53ECC"/>
    <w:pPr>
      <w:spacing w:before="240" w:after="240"/>
    </w:pPr>
    <w:rPr>
      <w:lang w:val="en-AU" w:eastAsia="en-AU"/>
    </w:rPr>
  </w:style>
  <w:style w:type="character" w:customStyle="1" w:styleId="TekstfusnoteChar">
    <w:name w:val="Tekst fusnote Char"/>
    <w:basedOn w:val="Zadanifontodlomka"/>
    <w:link w:val="Tekstfusnote"/>
    <w:semiHidden/>
    <w:rsid w:val="00F53ECC"/>
    <w:rPr>
      <w:rFonts w:ascii="Times New Roman" w:eastAsia="Times New Roman" w:hAnsi="Times New Roman" w:cs="Times New Roman"/>
      <w:sz w:val="20"/>
      <w:szCs w:val="20"/>
      <w:lang w:val="en-AU" w:eastAsia="en-AU"/>
    </w:rPr>
  </w:style>
  <w:style w:type="paragraph" w:customStyle="1" w:styleId="SSparagraph">
    <w:name w:val="SS paragraph"/>
    <w:basedOn w:val="Paragraphtext"/>
    <w:rsid w:val="00F53ECC"/>
    <w:pPr>
      <w:spacing w:before="0" w:after="240"/>
      <w:ind w:left="1701" w:hanging="567"/>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AZJMDCZ6QSYZ-1849078857-20762</_dlc_DocId>
    <_dlc_DocIdUrl xmlns="a494813a-d0d8-4dad-94cb-0d196f36ba15">
      <Url>https://ekoordinacije.vlada.hr/koordinacija-gospodarstvo/_layouts/15/DocIdRedir.aspx?ID=AZJMDCZ6QSYZ-1849078857-20762</Url>
      <Description>AZJMDCZ6QSYZ-1849078857-20762</Description>
    </_dlc_DocIdUrl>
  </documentManagement>
</p:properties>
</file>

<file path=customXml/itemProps1.xml><?xml version="1.0" encoding="utf-8"?>
<ds:datastoreItem xmlns:ds="http://schemas.openxmlformats.org/officeDocument/2006/customXml" ds:itemID="{1807FA34-C0B4-4BFA-95EA-22F8FC7D6708}">
  <ds:schemaRefs>
    <ds:schemaRef ds:uri="http://schemas.openxmlformats.org/officeDocument/2006/bibliography"/>
  </ds:schemaRefs>
</ds:datastoreItem>
</file>

<file path=customXml/itemProps2.xml><?xml version="1.0" encoding="utf-8"?>
<ds:datastoreItem xmlns:ds="http://schemas.openxmlformats.org/officeDocument/2006/customXml" ds:itemID="{38304C3D-FA72-4313-AD1C-135CEECEF33D}"/>
</file>

<file path=customXml/itemProps3.xml><?xml version="1.0" encoding="utf-8"?>
<ds:datastoreItem xmlns:ds="http://schemas.openxmlformats.org/officeDocument/2006/customXml" ds:itemID="{94D7DBB3-AB7F-460E-A90F-F45F0CB27DE2}"/>
</file>

<file path=customXml/itemProps4.xml><?xml version="1.0" encoding="utf-8"?>
<ds:datastoreItem xmlns:ds="http://schemas.openxmlformats.org/officeDocument/2006/customXml" ds:itemID="{093A553A-52FD-4262-A47F-48808C68E37D}"/>
</file>

<file path=customXml/itemProps5.xml><?xml version="1.0" encoding="utf-8"?>
<ds:datastoreItem xmlns:ds="http://schemas.openxmlformats.org/officeDocument/2006/customXml" ds:itemID="{2119A76E-BE60-4B9A-BCB8-0F64AC37736B}"/>
</file>

<file path=docProps/app.xml><?xml version="1.0" encoding="utf-8"?>
<Properties xmlns="http://schemas.openxmlformats.org/officeDocument/2006/extended-properties" xmlns:vt="http://schemas.openxmlformats.org/officeDocument/2006/docPropsVTypes">
  <Template>Normal</Template>
  <TotalTime>670</TotalTime>
  <Pages>27</Pages>
  <Words>6961</Words>
  <Characters>39678</Characters>
  <Application>Microsoft Office Word</Application>
  <DocSecurity>0</DocSecurity>
  <Lines>330</Lines>
  <Paragraphs>93</Paragraphs>
  <ScaleCrop>false</ScaleCrop>
  <HeadingPairs>
    <vt:vector size="2" baseType="variant">
      <vt:variant>
        <vt:lpstr>Naslov</vt:lpstr>
      </vt:variant>
      <vt:variant>
        <vt:i4>1</vt:i4>
      </vt:variant>
    </vt:vector>
  </HeadingPairs>
  <TitlesOfParts>
    <vt:vector size="1" baseType="lpstr">
      <vt:lpstr/>
    </vt:vector>
  </TitlesOfParts>
  <Company>POREZNA UPRAVA</Company>
  <LinksUpToDate>false</LinksUpToDate>
  <CharactersWithSpaces>46546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bjanka.barisic</dc:creator>
  <cp:lastModifiedBy>Andreja Sertić Tomiček</cp:lastModifiedBy>
  <cp:revision>66</cp:revision>
  <cp:lastPrinted>2018-12-18T13:29:00Z</cp:lastPrinted>
  <dcterms:created xsi:type="dcterms:W3CDTF">2019-05-06T07:14:00Z</dcterms:created>
  <dcterms:modified xsi:type="dcterms:W3CDTF">2022-09-15T12:19:00Z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7d42da27-a379-4d59-8300-8d3acdccb5b5</vt:lpwstr>
  </property>
</Properties>
</file>